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F3FC" w14:textId="77777777" w:rsidR="008B0497" w:rsidRDefault="00515FD4">
      <w:pPr>
        <w:tabs>
          <w:tab w:val="left" w:pos="406"/>
        </w:tabs>
        <w:ind w:right="-82"/>
        <w:jc w:val="both"/>
      </w:pPr>
      <w:r>
        <w:rPr>
          <w:rFonts w:ascii="Arial" w:hAnsi="Arial"/>
          <w:b/>
          <w:sz w:val="28"/>
        </w:rPr>
        <w:t>Satzung der Fördergemeinschaft Ludwig-</w:t>
      </w:r>
      <w:proofErr w:type="spellStart"/>
      <w:r>
        <w:rPr>
          <w:rFonts w:ascii="Arial" w:hAnsi="Arial"/>
          <w:b/>
          <w:sz w:val="28"/>
        </w:rPr>
        <w:t>Marum</w:t>
      </w:r>
      <w:proofErr w:type="spellEnd"/>
      <w:r>
        <w:rPr>
          <w:rFonts w:ascii="Arial" w:hAnsi="Arial"/>
          <w:b/>
          <w:sz w:val="28"/>
        </w:rPr>
        <w:t>-Gymnasium Pfinztal</w:t>
      </w:r>
    </w:p>
    <w:p w14:paraId="5BC7BB40" w14:textId="77777777" w:rsidR="008B0497" w:rsidRDefault="008B0497">
      <w:pPr>
        <w:tabs>
          <w:tab w:val="left" w:pos="406"/>
        </w:tabs>
        <w:jc w:val="both"/>
        <w:rPr>
          <w:rFonts w:ascii="Arial" w:hAnsi="Arial"/>
        </w:rPr>
      </w:pPr>
    </w:p>
    <w:p w14:paraId="186762A4" w14:textId="77777777" w:rsidR="008B0497" w:rsidRDefault="008B0497">
      <w:pPr>
        <w:tabs>
          <w:tab w:val="left" w:pos="406"/>
        </w:tabs>
        <w:jc w:val="both"/>
        <w:rPr>
          <w:rFonts w:ascii="Arial" w:hAnsi="Arial"/>
        </w:rPr>
      </w:pPr>
    </w:p>
    <w:p w14:paraId="513FDFA1" w14:textId="77777777" w:rsidR="008B0497" w:rsidRDefault="008B0497">
      <w:pPr>
        <w:tabs>
          <w:tab w:val="left" w:pos="406"/>
        </w:tabs>
        <w:jc w:val="both"/>
        <w:rPr>
          <w:rFonts w:ascii="Arial" w:hAnsi="Arial"/>
        </w:rPr>
      </w:pPr>
    </w:p>
    <w:p w14:paraId="1A730A38" w14:textId="77777777" w:rsidR="008B0497" w:rsidRDefault="00515FD4">
      <w:pPr>
        <w:tabs>
          <w:tab w:val="left" w:pos="406"/>
        </w:tabs>
        <w:jc w:val="center"/>
      </w:pPr>
      <w:r>
        <w:rPr>
          <w:rFonts w:ascii="Arial" w:hAnsi="Arial"/>
          <w:sz w:val="28"/>
        </w:rPr>
        <w:t>§ 1 Name und Sitz des Vereins</w:t>
      </w:r>
    </w:p>
    <w:p w14:paraId="4A5BBAF1" w14:textId="77777777" w:rsidR="008B0497" w:rsidRDefault="008B0497">
      <w:pPr>
        <w:tabs>
          <w:tab w:val="left" w:pos="406"/>
        </w:tabs>
        <w:jc w:val="both"/>
        <w:rPr>
          <w:rFonts w:ascii="Arial" w:hAnsi="Arial"/>
        </w:rPr>
      </w:pPr>
    </w:p>
    <w:p w14:paraId="3C1F9D06" w14:textId="77777777" w:rsidR="008B0497" w:rsidRDefault="00515FD4">
      <w:pPr>
        <w:tabs>
          <w:tab w:val="left" w:pos="798"/>
        </w:tabs>
        <w:ind w:left="392" w:hanging="392"/>
        <w:jc w:val="both"/>
      </w:pPr>
      <w:r>
        <w:rPr>
          <w:rFonts w:ascii="Arial" w:hAnsi="Arial"/>
        </w:rPr>
        <w:t>(1)</w:t>
      </w:r>
      <w:r>
        <w:rPr>
          <w:rFonts w:ascii="Arial" w:hAnsi="Arial"/>
        </w:rPr>
        <w:tab/>
        <w:t>Der Verein führt den Namen „Fördergemeinschaft Ludwig-</w:t>
      </w:r>
      <w:proofErr w:type="spellStart"/>
      <w:r>
        <w:rPr>
          <w:rFonts w:ascii="Arial" w:hAnsi="Arial"/>
        </w:rPr>
        <w:t>Marum</w:t>
      </w:r>
      <w:proofErr w:type="spellEnd"/>
      <w:r>
        <w:rPr>
          <w:rFonts w:ascii="Arial" w:hAnsi="Arial"/>
        </w:rPr>
        <w:t xml:space="preserve">-Gymnasium </w:t>
      </w:r>
      <w:r>
        <w:rPr>
          <w:rFonts w:ascii="Arial" w:hAnsi="Arial"/>
        </w:rPr>
        <w:br/>
        <w:t>Pfinztal“ und hat seinen Sitz in 76327 Pfinztal.</w:t>
      </w:r>
    </w:p>
    <w:p w14:paraId="23D7B11E" w14:textId="77777777" w:rsidR="008B0497" w:rsidRDefault="008B0497">
      <w:pPr>
        <w:tabs>
          <w:tab w:val="left" w:pos="406"/>
        </w:tabs>
        <w:jc w:val="both"/>
        <w:rPr>
          <w:rFonts w:ascii="Arial" w:hAnsi="Arial"/>
        </w:rPr>
      </w:pPr>
    </w:p>
    <w:p w14:paraId="24B29FBF" w14:textId="77777777" w:rsidR="008B0497" w:rsidRDefault="00515FD4">
      <w:pPr>
        <w:tabs>
          <w:tab w:val="left" w:pos="798"/>
        </w:tabs>
        <w:ind w:left="392" w:hanging="392"/>
        <w:jc w:val="both"/>
      </w:pPr>
      <w:r>
        <w:rPr>
          <w:rFonts w:ascii="Arial" w:hAnsi="Arial"/>
        </w:rPr>
        <w:t>(2) Der Verein soll in das Vereinsregister des Amtsgerichts Karlsruhe – Durlach eingetragen werden und führt danach den Zusatz „eingetragener Verein“ in der gekürzten Form „e. V.“.</w:t>
      </w:r>
    </w:p>
    <w:p w14:paraId="73A71FAD" w14:textId="77777777" w:rsidR="008B0497" w:rsidRDefault="008B0497">
      <w:pPr>
        <w:tabs>
          <w:tab w:val="left" w:pos="406"/>
        </w:tabs>
        <w:jc w:val="both"/>
        <w:rPr>
          <w:rFonts w:ascii="Arial" w:hAnsi="Arial"/>
        </w:rPr>
      </w:pPr>
    </w:p>
    <w:p w14:paraId="6D772003" w14:textId="77777777" w:rsidR="008B0497" w:rsidRDefault="00515FD4">
      <w:pPr>
        <w:tabs>
          <w:tab w:val="left" w:pos="406"/>
        </w:tabs>
        <w:jc w:val="center"/>
      </w:pPr>
      <w:r>
        <w:rPr>
          <w:rFonts w:ascii="Arial" w:hAnsi="Arial"/>
          <w:sz w:val="28"/>
        </w:rPr>
        <w:t>§ 2 Zweck des Vereins</w:t>
      </w:r>
    </w:p>
    <w:p w14:paraId="0E141026" w14:textId="77777777" w:rsidR="008B0497" w:rsidRDefault="008B0497">
      <w:pPr>
        <w:tabs>
          <w:tab w:val="left" w:pos="406"/>
        </w:tabs>
        <w:jc w:val="both"/>
        <w:rPr>
          <w:rFonts w:ascii="Arial" w:hAnsi="Arial"/>
        </w:rPr>
      </w:pPr>
    </w:p>
    <w:p w14:paraId="32BC3B6D" w14:textId="77777777" w:rsidR="008B0497" w:rsidRDefault="00515FD4">
      <w:pPr>
        <w:tabs>
          <w:tab w:val="left" w:pos="803"/>
        </w:tabs>
        <w:ind w:left="397" w:hanging="397"/>
        <w:jc w:val="both"/>
      </w:pPr>
      <w:r>
        <w:rPr>
          <w:rFonts w:ascii="Arial" w:hAnsi="Arial"/>
        </w:rPr>
        <w:t>(1)</w:t>
      </w:r>
      <w:r>
        <w:rPr>
          <w:rFonts w:ascii="Arial" w:hAnsi="Arial"/>
        </w:rPr>
        <w:tab/>
        <w:t>Der Verein hat den Zweck, das Ludwig-</w:t>
      </w:r>
      <w:proofErr w:type="spellStart"/>
      <w:r>
        <w:rPr>
          <w:rFonts w:ascii="Arial" w:hAnsi="Arial"/>
        </w:rPr>
        <w:t>Marum</w:t>
      </w:r>
      <w:proofErr w:type="spellEnd"/>
      <w:r>
        <w:rPr>
          <w:rFonts w:ascii="Arial" w:hAnsi="Arial"/>
        </w:rPr>
        <w:t xml:space="preserve">-Gymnasium Pfinztal (nachfolgend „Schule“) bei der Erfüllung seiner lehrenden, erzieherischen und kulturellen </w:t>
      </w:r>
      <w:r>
        <w:rPr>
          <w:rFonts w:ascii="Arial" w:hAnsi="Arial"/>
        </w:rPr>
        <w:br/>
        <w:t>Aufgaben zu unterstützen. Hierzu gehören insbesondere</w:t>
      </w:r>
    </w:p>
    <w:p w14:paraId="7A409238" w14:textId="77777777" w:rsidR="008B0497" w:rsidRDefault="00515FD4">
      <w:pPr>
        <w:tabs>
          <w:tab w:val="left" w:pos="1114"/>
        </w:tabs>
        <w:ind w:left="708" w:hanging="348"/>
        <w:jc w:val="both"/>
      </w:pPr>
      <w:r>
        <w:rPr>
          <w:rFonts w:ascii="Arial" w:hAnsi="Arial"/>
        </w:rPr>
        <w:t>a)</w:t>
      </w:r>
      <w:r>
        <w:rPr>
          <w:rFonts w:ascii="Arial" w:hAnsi="Arial"/>
        </w:rPr>
        <w:tab/>
        <w:t>Finanzielle Unterstützung der Arbeit der Schule, auch durch Anschaffungen zur Verbesserung der Ausstattung der Schule.</w:t>
      </w:r>
    </w:p>
    <w:p w14:paraId="1A367571" w14:textId="77777777" w:rsidR="008B0497" w:rsidRDefault="00515FD4">
      <w:pPr>
        <w:tabs>
          <w:tab w:val="left" w:pos="1114"/>
        </w:tabs>
        <w:ind w:left="708" w:hanging="348"/>
        <w:jc w:val="both"/>
      </w:pPr>
      <w:r>
        <w:rPr>
          <w:rFonts w:ascii="Arial" w:hAnsi="Arial"/>
        </w:rPr>
        <w:t>b)</w:t>
      </w:r>
      <w:r>
        <w:rPr>
          <w:rFonts w:ascii="Arial" w:hAnsi="Arial"/>
        </w:rPr>
        <w:tab/>
        <w:t>Finanzielle Unterstützung der Schülerinnen und Schüler bei der Teilnahme an gemeinsamen Veranstaltungen der Schule oder einzelner Klassen, Arbeits-</w:t>
      </w:r>
      <w:r>
        <w:rPr>
          <w:rFonts w:ascii="Arial" w:hAnsi="Arial"/>
        </w:rPr>
        <w:br/>
      </w:r>
      <w:proofErr w:type="spellStart"/>
      <w:r>
        <w:rPr>
          <w:rFonts w:ascii="Arial" w:hAnsi="Arial"/>
        </w:rPr>
        <w:t>gemeinschaften</w:t>
      </w:r>
      <w:proofErr w:type="spellEnd"/>
      <w:r>
        <w:rPr>
          <w:rFonts w:ascii="Arial" w:hAnsi="Arial"/>
        </w:rPr>
        <w:t xml:space="preserve"> o.ä.</w:t>
      </w:r>
    </w:p>
    <w:p w14:paraId="364436B6" w14:textId="77777777" w:rsidR="008B0497" w:rsidRDefault="00515FD4">
      <w:pPr>
        <w:tabs>
          <w:tab w:val="left" w:pos="1114"/>
        </w:tabs>
        <w:ind w:left="708" w:hanging="348"/>
        <w:jc w:val="both"/>
      </w:pPr>
      <w:r>
        <w:rPr>
          <w:rFonts w:ascii="Arial" w:hAnsi="Arial"/>
        </w:rPr>
        <w:t>c)</w:t>
      </w:r>
      <w:r>
        <w:rPr>
          <w:rFonts w:ascii="Arial" w:hAnsi="Arial"/>
        </w:rPr>
        <w:tab/>
        <w:t>Förderung von Maßnahmen und Einrichtungen zur Unterrichtung der Öffentlichkeit über die Arbeit der Schule.</w:t>
      </w:r>
    </w:p>
    <w:p w14:paraId="71F3A29B" w14:textId="77777777" w:rsidR="008B0497" w:rsidRDefault="00515FD4">
      <w:pPr>
        <w:tabs>
          <w:tab w:val="left" w:pos="1114"/>
        </w:tabs>
        <w:ind w:left="708" w:hanging="348"/>
        <w:jc w:val="both"/>
      </w:pPr>
      <w:r>
        <w:rPr>
          <w:rFonts w:ascii="Arial" w:hAnsi="Arial"/>
        </w:rPr>
        <w:t>d)</w:t>
      </w:r>
      <w:r>
        <w:rPr>
          <w:rFonts w:ascii="Arial" w:hAnsi="Arial"/>
        </w:rPr>
        <w:tab/>
        <w:t>Unterstützung geeigneter Maßnahmen zur Heranbildung der Schülerinnen und Schüler für wissenschaftliche, künstlerische und staatspolitische Aufgaben.</w:t>
      </w:r>
    </w:p>
    <w:p w14:paraId="2AB200E2" w14:textId="77777777" w:rsidR="008B0497" w:rsidRDefault="00515FD4">
      <w:pPr>
        <w:tabs>
          <w:tab w:val="left" w:pos="1114"/>
        </w:tabs>
        <w:ind w:left="708" w:hanging="348"/>
        <w:jc w:val="both"/>
      </w:pPr>
      <w:r>
        <w:rPr>
          <w:rFonts w:ascii="Arial" w:hAnsi="Arial"/>
        </w:rPr>
        <w:t>e)</w:t>
      </w:r>
      <w:r>
        <w:rPr>
          <w:rFonts w:ascii="Arial" w:hAnsi="Arial"/>
        </w:rPr>
        <w:tab/>
        <w:t xml:space="preserve">Förderung der Zusammenarbeit zwischen Eltern, Schülerinnen und Schülern </w:t>
      </w:r>
      <w:r>
        <w:rPr>
          <w:rFonts w:ascii="Arial" w:hAnsi="Arial"/>
        </w:rPr>
        <w:br/>
        <w:t>sowie Lehrerinnen und Lehrern (im folgenden Text schließen die männlichen Sprachformen zur leichteren Lesbarkeit die weiblichen ein).</w:t>
      </w:r>
    </w:p>
    <w:p w14:paraId="09D89939" w14:textId="77777777" w:rsidR="008B0497" w:rsidRDefault="008B0497">
      <w:pPr>
        <w:tabs>
          <w:tab w:val="left" w:pos="803"/>
        </w:tabs>
        <w:ind w:left="397" w:hanging="397"/>
        <w:jc w:val="both"/>
        <w:rPr>
          <w:rFonts w:ascii="Arial" w:hAnsi="Arial"/>
        </w:rPr>
      </w:pPr>
    </w:p>
    <w:p w14:paraId="557ADF3F" w14:textId="77777777" w:rsidR="008B0497" w:rsidRDefault="00515FD4">
      <w:pPr>
        <w:tabs>
          <w:tab w:val="left" w:pos="803"/>
        </w:tabs>
        <w:ind w:left="397" w:hanging="397"/>
        <w:jc w:val="both"/>
      </w:pPr>
      <w:r>
        <w:rPr>
          <w:rFonts w:ascii="Arial" w:hAnsi="Arial"/>
        </w:rPr>
        <w:t>(2) Der Verein verfolgt ausschließlich und unmittelbar gemeinnützige Zwecke entsprechend der Begriffsbestimmungen der §§ 51 ff. der Abgabenordnung (AO) und verwendet etwaige Überschüsse ausschließlich zu satzungsgemäßem Zweck. Der Verein ist selbstlos tätig; er verfolgt nicht in erster Linie eigenwirtschaftliche Zwecke.</w:t>
      </w:r>
    </w:p>
    <w:p w14:paraId="65D34EEC" w14:textId="77777777" w:rsidR="008B0497" w:rsidRDefault="008B0497">
      <w:pPr>
        <w:tabs>
          <w:tab w:val="left" w:pos="803"/>
        </w:tabs>
        <w:ind w:left="397" w:hanging="397"/>
        <w:jc w:val="both"/>
        <w:rPr>
          <w:rFonts w:ascii="Arial" w:hAnsi="Arial"/>
        </w:rPr>
      </w:pPr>
    </w:p>
    <w:p w14:paraId="7687A82C" w14:textId="77777777" w:rsidR="008B0497" w:rsidRDefault="00515FD4">
      <w:pPr>
        <w:tabs>
          <w:tab w:val="left" w:pos="803"/>
        </w:tabs>
        <w:ind w:left="397" w:hanging="397"/>
        <w:jc w:val="both"/>
      </w:pPr>
      <w:r>
        <w:rPr>
          <w:rFonts w:ascii="Arial" w:hAnsi="Arial"/>
        </w:rPr>
        <w:t>(3) Der Vereinszweck soll u.a. mit folgenden Mitteln erreicht werden:</w:t>
      </w:r>
    </w:p>
    <w:p w14:paraId="4D4B842A" w14:textId="77777777" w:rsidR="008B0497" w:rsidRDefault="00515FD4">
      <w:pPr>
        <w:tabs>
          <w:tab w:val="left" w:pos="1114"/>
        </w:tabs>
        <w:ind w:left="708" w:hanging="348"/>
        <w:jc w:val="both"/>
      </w:pPr>
      <w:r>
        <w:rPr>
          <w:rFonts w:ascii="Arial" w:hAnsi="Arial"/>
        </w:rPr>
        <w:t>a) Durchführung von Informationsveranstaltungen zu schulischen und beruflichen Problemen.</w:t>
      </w:r>
    </w:p>
    <w:p w14:paraId="651A138D" w14:textId="77777777" w:rsidR="008B0497" w:rsidRDefault="00515FD4">
      <w:pPr>
        <w:tabs>
          <w:tab w:val="left" w:pos="1114"/>
        </w:tabs>
        <w:ind w:left="708" w:hanging="348"/>
        <w:jc w:val="both"/>
      </w:pPr>
      <w:r>
        <w:rPr>
          <w:rFonts w:ascii="Arial" w:hAnsi="Arial"/>
        </w:rPr>
        <w:t>b) Organisation und Durchführung von Gemeinschaftsveranstaltungen, wie z.B. Schulfeste, Weihnachtsbasare, Werkausstellungen, Dichterlesungen, Jugendbuchausstellungen, Filmvorführungen usw.</w:t>
      </w:r>
    </w:p>
    <w:p w14:paraId="346CEF53" w14:textId="77777777" w:rsidR="008B0497" w:rsidRDefault="00515FD4">
      <w:pPr>
        <w:tabs>
          <w:tab w:val="left" w:pos="1114"/>
        </w:tabs>
        <w:ind w:left="708" w:hanging="348"/>
        <w:jc w:val="both"/>
      </w:pPr>
      <w:r>
        <w:rPr>
          <w:rFonts w:ascii="Arial" w:hAnsi="Arial"/>
        </w:rPr>
        <w:t>c)</w:t>
      </w:r>
      <w:r>
        <w:rPr>
          <w:rFonts w:ascii="Arial" w:hAnsi="Arial"/>
        </w:rPr>
        <w:tab/>
        <w:t>Zusammenarbeit mit Vereinigungen und Gruppen gleicher Zielrichtung.</w:t>
      </w:r>
    </w:p>
    <w:p w14:paraId="52261A98" w14:textId="77777777" w:rsidR="008B0497" w:rsidRDefault="008B0497">
      <w:pPr>
        <w:tabs>
          <w:tab w:val="left" w:pos="1114"/>
        </w:tabs>
        <w:ind w:left="708" w:hanging="348"/>
        <w:jc w:val="both"/>
        <w:rPr>
          <w:rFonts w:ascii="Arial" w:hAnsi="Arial"/>
        </w:rPr>
      </w:pPr>
    </w:p>
    <w:p w14:paraId="1AD71216" w14:textId="77777777" w:rsidR="008B0497" w:rsidRDefault="008B0497">
      <w:pPr>
        <w:tabs>
          <w:tab w:val="left" w:pos="406"/>
        </w:tabs>
        <w:jc w:val="both"/>
        <w:rPr>
          <w:rFonts w:ascii="Arial" w:hAnsi="Arial"/>
        </w:rPr>
      </w:pPr>
    </w:p>
    <w:p w14:paraId="47DD99CD" w14:textId="77777777" w:rsidR="008B0497" w:rsidRDefault="00515FD4">
      <w:pPr>
        <w:tabs>
          <w:tab w:val="left" w:pos="406"/>
        </w:tabs>
        <w:jc w:val="center"/>
      </w:pPr>
      <w:r>
        <w:rPr>
          <w:rFonts w:ascii="Arial" w:hAnsi="Arial"/>
          <w:sz w:val="28"/>
        </w:rPr>
        <w:t>§ 3 Wirtschaftsjahr</w:t>
      </w:r>
    </w:p>
    <w:p w14:paraId="1B623613" w14:textId="77777777" w:rsidR="008B0497" w:rsidRDefault="008B0497">
      <w:pPr>
        <w:tabs>
          <w:tab w:val="left" w:pos="406"/>
        </w:tabs>
        <w:jc w:val="both"/>
        <w:rPr>
          <w:rFonts w:ascii="Arial" w:hAnsi="Arial"/>
        </w:rPr>
      </w:pPr>
    </w:p>
    <w:p w14:paraId="21C14042" w14:textId="77777777" w:rsidR="008B0497" w:rsidRDefault="00515FD4">
      <w:pPr>
        <w:tabs>
          <w:tab w:val="left" w:pos="406"/>
        </w:tabs>
        <w:jc w:val="both"/>
      </w:pPr>
      <w:r>
        <w:rPr>
          <w:rFonts w:ascii="Arial" w:hAnsi="Arial"/>
        </w:rPr>
        <w:t>Wirtschaftsjahr des Vereins ist das Kalenderjahr.</w:t>
      </w:r>
    </w:p>
    <w:p w14:paraId="0DCAF726" w14:textId="77777777" w:rsidR="008B0497" w:rsidRDefault="008B0497">
      <w:pPr>
        <w:tabs>
          <w:tab w:val="left" w:pos="406"/>
        </w:tabs>
        <w:jc w:val="both"/>
        <w:rPr>
          <w:rFonts w:ascii="Arial" w:hAnsi="Arial"/>
        </w:rPr>
      </w:pPr>
    </w:p>
    <w:p w14:paraId="3E78381C" w14:textId="77777777" w:rsidR="008B0497" w:rsidRDefault="008B0497">
      <w:pPr>
        <w:tabs>
          <w:tab w:val="left" w:pos="406"/>
        </w:tabs>
        <w:jc w:val="both"/>
        <w:rPr>
          <w:rFonts w:ascii="Arial" w:hAnsi="Arial"/>
        </w:rPr>
      </w:pPr>
    </w:p>
    <w:p w14:paraId="250D52B4" w14:textId="77777777" w:rsidR="008B0497" w:rsidRDefault="00515FD4">
      <w:pPr>
        <w:keepNext/>
        <w:tabs>
          <w:tab w:val="left" w:pos="406"/>
        </w:tabs>
        <w:jc w:val="center"/>
      </w:pPr>
      <w:r>
        <w:rPr>
          <w:rFonts w:ascii="Arial" w:hAnsi="Arial"/>
          <w:sz w:val="28"/>
        </w:rPr>
        <w:lastRenderedPageBreak/>
        <w:t>§ 4 Mitgliedschaft – Beginn und Ende</w:t>
      </w:r>
    </w:p>
    <w:p w14:paraId="0B2A96A4" w14:textId="77777777" w:rsidR="008B0497" w:rsidRDefault="008B0497">
      <w:pPr>
        <w:keepNext/>
        <w:tabs>
          <w:tab w:val="left" w:pos="406"/>
        </w:tabs>
        <w:jc w:val="both"/>
        <w:rPr>
          <w:rFonts w:ascii="Arial" w:hAnsi="Arial"/>
        </w:rPr>
      </w:pPr>
    </w:p>
    <w:p w14:paraId="7BE1BD7C" w14:textId="77777777" w:rsidR="008B0497" w:rsidRDefault="00515FD4">
      <w:pPr>
        <w:keepNext/>
        <w:tabs>
          <w:tab w:val="left" w:pos="798"/>
        </w:tabs>
        <w:ind w:left="392" w:hanging="392"/>
        <w:jc w:val="both"/>
      </w:pPr>
      <w:r>
        <w:rPr>
          <w:rFonts w:ascii="Arial" w:hAnsi="Arial"/>
        </w:rPr>
        <w:t>(1) Mitglied des Vereins kann jeder werden, der den Zweck des Vereins unterstützt und vom Vorstand aufgenommen wird.</w:t>
      </w:r>
    </w:p>
    <w:p w14:paraId="1E2F28D2" w14:textId="77777777" w:rsidR="008B0497" w:rsidRDefault="008B0497">
      <w:pPr>
        <w:tabs>
          <w:tab w:val="left" w:pos="798"/>
        </w:tabs>
        <w:ind w:left="392" w:hanging="392"/>
        <w:jc w:val="both"/>
        <w:rPr>
          <w:rFonts w:ascii="Arial" w:hAnsi="Arial"/>
        </w:rPr>
      </w:pPr>
    </w:p>
    <w:p w14:paraId="123DD3FD" w14:textId="77777777" w:rsidR="008B0497" w:rsidRDefault="00515FD4">
      <w:pPr>
        <w:tabs>
          <w:tab w:val="left" w:pos="798"/>
        </w:tabs>
        <w:ind w:left="392" w:hanging="392"/>
        <w:jc w:val="both"/>
      </w:pPr>
      <w:r>
        <w:rPr>
          <w:rFonts w:ascii="Arial" w:hAnsi="Arial"/>
        </w:rPr>
        <w:t>(2)</w:t>
      </w:r>
      <w:r>
        <w:rPr>
          <w:rFonts w:ascii="Arial" w:hAnsi="Arial"/>
        </w:rPr>
        <w:tab/>
        <w:t>Ein Aufnahmeanspruch besteht nicht. Die Ablehnung der Aufnahme in den Verein ist nicht anfechtbar.</w:t>
      </w:r>
    </w:p>
    <w:p w14:paraId="68FA4043" w14:textId="77777777" w:rsidR="008B0497" w:rsidRDefault="008B0497">
      <w:pPr>
        <w:tabs>
          <w:tab w:val="left" w:pos="406"/>
        </w:tabs>
        <w:jc w:val="both"/>
        <w:rPr>
          <w:rFonts w:ascii="Arial" w:hAnsi="Arial"/>
        </w:rPr>
      </w:pPr>
    </w:p>
    <w:p w14:paraId="638042BF" w14:textId="77777777" w:rsidR="008B0497" w:rsidRDefault="00515FD4">
      <w:pPr>
        <w:tabs>
          <w:tab w:val="left" w:pos="406"/>
        </w:tabs>
        <w:jc w:val="both"/>
      </w:pPr>
      <w:r>
        <w:rPr>
          <w:rFonts w:ascii="Arial" w:hAnsi="Arial"/>
        </w:rPr>
        <w:t>(3) Die Mitgliedschaft beginnt mit Aufnahme des Mitglieds durch den Vorstand.</w:t>
      </w:r>
    </w:p>
    <w:p w14:paraId="4A8D959E" w14:textId="77777777" w:rsidR="008B0497" w:rsidRDefault="008B0497">
      <w:pPr>
        <w:tabs>
          <w:tab w:val="left" w:pos="406"/>
        </w:tabs>
        <w:jc w:val="both"/>
        <w:rPr>
          <w:rFonts w:ascii="Arial" w:hAnsi="Arial"/>
        </w:rPr>
      </w:pPr>
    </w:p>
    <w:p w14:paraId="34B1AE62" w14:textId="77777777" w:rsidR="008B0497" w:rsidRDefault="00515FD4">
      <w:pPr>
        <w:tabs>
          <w:tab w:val="left" w:pos="406"/>
        </w:tabs>
        <w:jc w:val="both"/>
      </w:pPr>
      <w:r>
        <w:rPr>
          <w:rFonts w:ascii="Arial" w:hAnsi="Arial"/>
        </w:rPr>
        <w:t>(4) Die Mitgliedschaft endet durch Tod, Austritt oder Ausschluss.</w:t>
      </w:r>
    </w:p>
    <w:p w14:paraId="1F7BB33B" w14:textId="77777777" w:rsidR="008B0497" w:rsidRDefault="008B0497">
      <w:pPr>
        <w:tabs>
          <w:tab w:val="left" w:pos="406"/>
        </w:tabs>
        <w:jc w:val="both"/>
        <w:rPr>
          <w:rFonts w:ascii="Arial" w:hAnsi="Arial"/>
        </w:rPr>
      </w:pPr>
    </w:p>
    <w:p w14:paraId="679798CD" w14:textId="77777777" w:rsidR="008B0497" w:rsidRDefault="00515FD4">
      <w:pPr>
        <w:tabs>
          <w:tab w:val="left" w:pos="803"/>
        </w:tabs>
        <w:ind w:left="397" w:hanging="397"/>
        <w:jc w:val="both"/>
      </w:pPr>
      <w:r>
        <w:rPr>
          <w:rFonts w:ascii="Arial" w:hAnsi="Arial"/>
        </w:rPr>
        <w:t>(5) Der Ausschluss erfolgt, wenn sich das Mitglied vereinsschädigend verhält, ein Rückstand von zwei Jahresbeiträgen besteht oder ein anderer wichtiger Grund vorliegt.</w:t>
      </w:r>
    </w:p>
    <w:p w14:paraId="3DCDDD6B" w14:textId="77777777" w:rsidR="008B0497" w:rsidRDefault="008B0497">
      <w:pPr>
        <w:tabs>
          <w:tab w:val="left" w:pos="803"/>
        </w:tabs>
        <w:ind w:left="397" w:hanging="397"/>
        <w:jc w:val="both"/>
        <w:rPr>
          <w:rFonts w:ascii="Arial" w:hAnsi="Arial"/>
        </w:rPr>
      </w:pPr>
    </w:p>
    <w:p w14:paraId="1DB42FC2" w14:textId="77777777" w:rsidR="008B0497" w:rsidRDefault="00515FD4">
      <w:pPr>
        <w:tabs>
          <w:tab w:val="left" w:pos="803"/>
        </w:tabs>
        <w:ind w:left="397" w:hanging="397"/>
        <w:jc w:val="both"/>
      </w:pPr>
      <w:r>
        <w:rPr>
          <w:rFonts w:ascii="Arial" w:hAnsi="Arial"/>
        </w:rPr>
        <w:t>(6) Über den Ausschluss, der mit sofortiger Wirkung erfolgt, entscheidet der Vorstand mit Zwei-Drittel-Mehrheit.</w:t>
      </w:r>
    </w:p>
    <w:p w14:paraId="2498EFCF" w14:textId="77777777" w:rsidR="008B0497" w:rsidRDefault="008B0497">
      <w:pPr>
        <w:tabs>
          <w:tab w:val="left" w:pos="406"/>
        </w:tabs>
        <w:jc w:val="both"/>
        <w:rPr>
          <w:rFonts w:ascii="Arial" w:hAnsi="Arial"/>
        </w:rPr>
      </w:pPr>
    </w:p>
    <w:p w14:paraId="1A3492DF" w14:textId="77777777" w:rsidR="008B0497" w:rsidRDefault="00515FD4">
      <w:pPr>
        <w:tabs>
          <w:tab w:val="left" w:pos="803"/>
        </w:tabs>
        <w:ind w:left="397" w:hanging="397"/>
        <w:jc w:val="both"/>
      </w:pPr>
      <w:r>
        <w:rPr>
          <w:rFonts w:ascii="Arial" w:hAnsi="Arial"/>
        </w:rPr>
        <w:t>(7) Mit Beendigung der Mitgliedschaft erlöschen alle Ansprüche aus dem Mitgliedschaftsverhältnis.</w:t>
      </w:r>
    </w:p>
    <w:p w14:paraId="6DF3311A" w14:textId="77777777" w:rsidR="008B0497" w:rsidRDefault="008B0497">
      <w:pPr>
        <w:tabs>
          <w:tab w:val="left" w:pos="803"/>
        </w:tabs>
        <w:ind w:left="397" w:hanging="397"/>
        <w:jc w:val="both"/>
        <w:rPr>
          <w:rFonts w:ascii="Arial" w:hAnsi="Arial"/>
        </w:rPr>
      </w:pPr>
    </w:p>
    <w:p w14:paraId="25AFA636" w14:textId="77777777" w:rsidR="008B0497" w:rsidRDefault="00515FD4">
      <w:pPr>
        <w:tabs>
          <w:tab w:val="left" w:pos="803"/>
        </w:tabs>
        <w:ind w:left="397" w:hanging="397"/>
        <w:jc w:val="both"/>
      </w:pPr>
      <w:r>
        <w:rPr>
          <w:rFonts w:ascii="Arial" w:hAnsi="Arial"/>
        </w:rPr>
        <w:t>(8) Die Kündigung der Mitgliedschaft kann nur schriftlich mit dreimonatiger Frist zum Jahresende an den Vorstand erfolgen.</w:t>
      </w:r>
    </w:p>
    <w:p w14:paraId="5E883185" w14:textId="77777777" w:rsidR="008B0497" w:rsidRDefault="008B0497">
      <w:pPr>
        <w:tabs>
          <w:tab w:val="left" w:pos="803"/>
        </w:tabs>
        <w:ind w:left="397" w:hanging="397"/>
        <w:jc w:val="both"/>
        <w:rPr>
          <w:rFonts w:ascii="Arial" w:hAnsi="Arial"/>
        </w:rPr>
      </w:pPr>
    </w:p>
    <w:p w14:paraId="29E0953B" w14:textId="77777777" w:rsidR="008B0497" w:rsidRDefault="008B0497">
      <w:pPr>
        <w:tabs>
          <w:tab w:val="left" w:pos="406"/>
        </w:tabs>
        <w:jc w:val="both"/>
        <w:rPr>
          <w:rFonts w:ascii="Arial" w:hAnsi="Arial"/>
        </w:rPr>
      </w:pPr>
    </w:p>
    <w:p w14:paraId="27C9D113" w14:textId="77777777" w:rsidR="008B0497" w:rsidRDefault="00515FD4">
      <w:pPr>
        <w:tabs>
          <w:tab w:val="left" w:pos="406"/>
        </w:tabs>
        <w:jc w:val="center"/>
      </w:pPr>
      <w:r>
        <w:rPr>
          <w:rFonts w:ascii="Arial" w:hAnsi="Arial"/>
          <w:sz w:val="28"/>
        </w:rPr>
        <w:t>§ 5 Mitgliedschaft – Rechte und Pflichten</w:t>
      </w:r>
    </w:p>
    <w:p w14:paraId="04669B2D" w14:textId="77777777" w:rsidR="008B0497" w:rsidRDefault="008B0497">
      <w:pPr>
        <w:tabs>
          <w:tab w:val="left" w:pos="406"/>
        </w:tabs>
        <w:jc w:val="both"/>
        <w:rPr>
          <w:rFonts w:ascii="Arial" w:hAnsi="Arial"/>
        </w:rPr>
      </w:pPr>
    </w:p>
    <w:p w14:paraId="6F5BB595" w14:textId="77777777" w:rsidR="008B0497" w:rsidRDefault="00515FD4">
      <w:pPr>
        <w:tabs>
          <w:tab w:val="left" w:pos="406"/>
        </w:tabs>
        <w:jc w:val="both"/>
      </w:pPr>
      <w:r>
        <w:rPr>
          <w:rFonts w:ascii="Arial" w:hAnsi="Arial"/>
        </w:rPr>
        <w:t>(1) Alle Mitglieder haben Stimmrecht in der Mitgliederversammlung.</w:t>
      </w:r>
    </w:p>
    <w:p w14:paraId="2C5203B9" w14:textId="77777777" w:rsidR="008B0497" w:rsidRDefault="008B0497">
      <w:pPr>
        <w:tabs>
          <w:tab w:val="left" w:pos="406"/>
        </w:tabs>
        <w:jc w:val="both"/>
        <w:rPr>
          <w:rFonts w:ascii="Arial" w:hAnsi="Arial"/>
        </w:rPr>
      </w:pPr>
    </w:p>
    <w:p w14:paraId="6165ADF1" w14:textId="77777777" w:rsidR="008B0497" w:rsidRDefault="00515FD4">
      <w:pPr>
        <w:tabs>
          <w:tab w:val="left" w:pos="803"/>
        </w:tabs>
        <w:ind w:left="397" w:hanging="397"/>
        <w:jc w:val="both"/>
      </w:pPr>
      <w:r>
        <w:rPr>
          <w:rFonts w:ascii="Arial" w:hAnsi="Arial"/>
        </w:rPr>
        <w:t>(2) Die Mitglieder erhalten keine Gewinnanteile und in ihrer Eigenschaft als Mitglieder auch keine sonstigen Zuwendungen aus Mitteln des Vereins.</w:t>
      </w:r>
    </w:p>
    <w:p w14:paraId="14CED94F" w14:textId="77777777" w:rsidR="008B0497" w:rsidRDefault="008B0497">
      <w:pPr>
        <w:tabs>
          <w:tab w:val="left" w:pos="803"/>
        </w:tabs>
        <w:ind w:left="397" w:hanging="397"/>
        <w:jc w:val="both"/>
        <w:rPr>
          <w:rFonts w:ascii="Arial" w:hAnsi="Arial"/>
        </w:rPr>
      </w:pPr>
    </w:p>
    <w:p w14:paraId="5E736E9C" w14:textId="552B277F" w:rsidR="008B0497" w:rsidRPr="00F82DDF" w:rsidRDefault="00515FD4">
      <w:pPr>
        <w:tabs>
          <w:tab w:val="left" w:pos="803"/>
        </w:tabs>
        <w:ind w:left="397" w:hanging="397"/>
        <w:jc w:val="both"/>
        <w:rPr>
          <w:rFonts w:ascii="Arial" w:hAnsi="Arial"/>
        </w:rPr>
      </w:pPr>
      <w:r>
        <w:rPr>
          <w:rFonts w:ascii="Arial" w:hAnsi="Arial"/>
        </w:rPr>
        <w:t xml:space="preserve">(3) Es wird ein Mitgliedsbeitrag erhoben, dessen Höhe von der Mitgliederversammlung festgelegt wird. Er ist am 31. März des laufenden Jahres fällig und für das </w:t>
      </w:r>
      <w:r>
        <w:rPr>
          <w:rFonts w:ascii="Arial" w:hAnsi="Arial"/>
        </w:rPr>
        <w:br/>
        <w:t xml:space="preserve">Eintrittsjahr voll zu entrichten. Ehrenmitglieder sind von der Beitragsentrichtung </w:t>
      </w:r>
      <w:r>
        <w:rPr>
          <w:rFonts w:ascii="Arial" w:hAnsi="Arial"/>
        </w:rPr>
        <w:br/>
        <w:t>befreit.</w:t>
      </w:r>
      <w:r w:rsidR="00F82DDF" w:rsidRPr="00F82DDF">
        <w:rPr>
          <w:rFonts w:ascii="Arial" w:hAnsi="Arial"/>
        </w:rPr>
        <w:t xml:space="preserve"> </w:t>
      </w:r>
      <w:r w:rsidR="00F82DDF" w:rsidRPr="00F82DDF">
        <w:rPr>
          <w:rFonts w:ascii="Arial" w:hAnsi="Arial"/>
        </w:rPr>
        <w:t>Der Mitgliedsbeitrag wird im Jahr der Kündigung letztmals fällig.</w:t>
      </w:r>
    </w:p>
    <w:p w14:paraId="0D673862" w14:textId="77777777" w:rsidR="008B0497" w:rsidRDefault="008B0497">
      <w:pPr>
        <w:tabs>
          <w:tab w:val="left" w:pos="803"/>
        </w:tabs>
        <w:ind w:left="397" w:hanging="397"/>
        <w:jc w:val="both"/>
        <w:rPr>
          <w:rFonts w:ascii="Arial" w:hAnsi="Arial"/>
        </w:rPr>
      </w:pPr>
    </w:p>
    <w:p w14:paraId="4BEAB5AF" w14:textId="77777777" w:rsidR="008B0497" w:rsidRDefault="00515FD4">
      <w:pPr>
        <w:tabs>
          <w:tab w:val="left" w:pos="803"/>
        </w:tabs>
        <w:ind w:left="397" w:hanging="397"/>
        <w:jc w:val="both"/>
      </w:pPr>
      <w:r>
        <w:rPr>
          <w:rFonts w:ascii="Arial" w:hAnsi="Arial"/>
        </w:rPr>
        <w:t>(4) Der Verein haftet seinen Mitgliedern gegenüber nicht für Schäden oder Verluste aus einem fahrlässigen Verhalten der Repräsentanten des Vereins, soweit solche Schäden oder Verluste nicht durch Versicherungen gedeckt sind. Dies gilt insbesondere für Schäden, die bei Ausübung der Mitgliedschaftsrechte oder der Teilnahme bei Vereinsveranstaltungen entstehen, für Schäden aus Unfällen und Diebstählen. § 276 Absatz 3 BGB bleibt unberührt.</w:t>
      </w:r>
    </w:p>
    <w:p w14:paraId="0648C941" w14:textId="77777777" w:rsidR="008B0497" w:rsidRDefault="008B0497">
      <w:pPr>
        <w:tabs>
          <w:tab w:val="left" w:pos="406"/>
        </w:tabs>
        <w:jc w:val="both"/>
        <w:rPr>
          <w:rFonts w:ascii="Arial" w:hAnsi="Arial"/>
        </w:rPr>
      </w:pPr>
    </w:p>
    <w:p w14:paraId="315D6B73" w14:textId="77777777" w:rsidR="008B0497" w:rsidRDefault="008B0497">
      <w:pPr>
        <w:tabs>
          <w:tab w:val="left" w:pos="406"/>
        </w:tabs>
        <w:jc w:val="both"/>
        <w:rPr>
          <w:rFonts w:ascii="Arial" w:hAnsi="Arial"/>
        </w:rPr>
      </w:pPr>
    </w:p>
    <w:p w14:paraId="67EFF464" w14:textId="77777777" w:rsidR="008B0497" w:rsidRDefault="00515FD4">
      <w:pPr>
        <w:tabs>
          <w:tab w:val="left" w:pos="406"/>
        </w:tabs>
        <w:jc w:val="center"/>
      </w:pPr>
      <w:r>
        <w:rPr>
          <w:rFonts w:ascii="Arial" w:hAnsi="Arial"/>
          <w:sz w:val="28"/>
        </w:rPr>
        <w:t>§ 6 Organe des Vereins</w:t>
      </w:r>
    </w:p>
    <w:p w14:paraId="7B7F8374" w14:textId="77777777" w:rsidR="008B0497" w:rsidRDefault="008B0497">
      <w:pPr>
        <w:tabs>
          <w:tab w:val="left" w:pos="406"/>
        </w:tabs>
        <w:jc w:val="both"/>
        <w:rPr>
          <w:rFonts w:ascii="Arial" w:hAnsi="Arial"/>
        </w:rPr>
      </w:pPr>
    </w:p>
    <w:p w14:paraId="65E30541" w14:textId="77777777" w:rsidR="008B0497" w:rsidRDefault="00515FD4">
      <w:pPr>
        <w:tabs>
          <w:tab w:val="left" w:pos="406"/>
        </w:tabs>
        <w:jc w:val="both"/>
      </w:pPr>
      <w:r>
        <w:rPr>
          <w:rFonts w:ascii="Arial" w:hAnsi="Arial"/>
        </w:rPr>
        <w:t>Die Organe des Vereins sind:</w:t>
      </w:r>
    </w:p>
    <w:p w14:paraId="514D823A" w14:textId="77777777" w:rsidR="008B0497" w:rsidRDefault="00515FD4">
      <w:pPr>
        <w:tabs>
          <w:tab w:val="left" w:pos="406"/>
        </w:tabs>
        <w:jc w:val="both"/>
      </w:pPr>
      <w:r>
        <w:rPr>
          <w:rFonts w:ascii="Arial" w:hAnsi="Arial"/>
        </w:rPr>
        <w:t xml:space="preserve">          1. Der Vorstand</w:t>
      </w:r>
    </w:p>
    <w:p w14:paraId="2589CF54" w14:textId="77777777" w:rsidR="008B0497" w:rsidRDefault="00515FD4">
      <w:pPr>
        <w:tabs>
          <w:tab w:val="left" w:pos="406"/>
        </w:tabs>
        <w:jc w:val="both"/>
      </w:pPr>
      <w:r>
        <w:rPr>
          <w:rFonts w:ascii="Arial" w:hAnsi="Arial"/>
        </w:rPr>
        <w:t xml:space="preserve">          2. Die Mitgliederversammlung</w:t>
      </w:r>
    </w:p>
    <w:p w14:paraId="32E37E57" w14:textId="77777777" w:rsidR="008B0497" w:rsidRDefault="008B0497">
      <w:pPr>
        <w:tabs>
          <w:tab w:val="left" w:pos="406"/>
        </w:tabs>
        <w:jc w:val="both"/>
        <w:rPr>
          <w:rFonts w:ascii="Arial" w:hAnsi="Arial"/>
        </w:rPr>
      </w:pPr>
    </w:p>
    <w:p w14:paraId="5C72AB9E" w14:textId="77777777" w:rsidR="008B0497" w:rsidRDefault="008B0497">
      <w:pPr>
        <w:tabs>
          <w:tab w:val="left" w:pos="406"/>
        </w:tabs>
        <w:jc w:val="both"/>
        <w:rPr>
          <w:rFonts w:ascii="Arial" w:hAnsi="Arial"/>
        </w:rPr>
      </w:pPr>
    </w:p>
    <w:p w14:paraId="362EA856" w14:textId="77777777" w:rsidR="008B0497" w:rsidRDefault="00515FD4">
      <w:pPr>
        <w:tabs>
          <w:tab w:val="left" w:pos="406"/>
        </w:tabs>
        <w:jc w:val="center"/>
      </w:pPr>
      <w:r>
        <w:rPr>
          <w:rFonts w:ascii="Arial" w:hAnsi="Arial"/>
          <w:sz w:val="28"/>
        </w:rPr>
        <w:t>§ 7 Der Vorstand</w:t>
      </w:r>
    </w:p>
    <w:p w14:paraId="36FCC036" w14:textId="77777777" w:rsidR="008B0497" w:rsidRDefault="008B0497">
      <w:pPr>
        <w:tabs>
          <w:tab w:val="left" w:pos="406"/>
        </w:tabs>
        <w:jc w:val="both"/>
        <w:rPr>
          <w:rFonts w:ascii="Arial" w:hAnsi="Arial"/>
        </w:rPr>
      </w:pPr>
    </w:p>
    <w:p w14:paraId="1966B0B6" w14:textId="77777777" w:rsidR="008B0497" w:rsidRDefault="00515FD4">
      <w:pPr>
        <w:tabs>
          <w:tab w:val="left" w:pos="406"/>
        </w:tabs>
        <w:jc w:val="both"/>
      </w:pPr>
      <w:r>
        <w:rPr>
          <w:rFonts w:ascii="Arial" w:hAnsi="Arial"/>
        </w:rPr>
        <w:t xml:space="preserve"> (1) Der Vorstand besteht aus:</w:t>
      </w:r>
    </w:p>
    <w:p w14:paraId="1395E879" w14:textId="77777777" w:rsidR="008B0497" w:rsidRDefault="00515FD4">
      <w:pPr>
        <w:tabs>
          <w:tab w:val="left" w:pos="406"/>
        </w:tabs>
        <w:jc w:val="both"/>
      </w:pPr>
      <w:r>
        <w:rPr>
          <w:rFonts w:ascii="Arial" w:hAnsi="Arial"/>
        </w:rPr>
        <w:t xml:space="preserve">         a) dem 1. Vorsitzenden,</w:t>
      </w:r>
    </w:p>
    <w:p w14:paraId="79041FD4" w14:textId="77777777" w:rsidR="008B0497" w:rsidRDefault="00515FD4">
      <w:pPr>
        <w:tabs>
          <w:tab w:val="left" w:pos="406"/>
        </w:tabs>
        <w:jc w:val="both"/>
      </w:pPr>
      <w:r>
        <w:rPr>
          <w:rFonts w:ascii="Arial" w:hAnsi="Arial"/>
        </w:rPr>
        <w:t xml:space="preserve">         b) dem 2. Vorsitzenden,</w:t>
      </w:r>
    </w:p>
    <w:p w14:paraId="2E45F8DC" w14:textId="77777777" w:rsidR="008B0497" w:rsidRDefault="00515FD4">
      <w:pPr>
        <w:tabs>
          <w:tab w:val="left" w:pos="406"/>
        </w:tabs>
        <w:jc w:val="both"/>
      </w:pPr>
      <w:r>
        <w:rPr>
          <w:rFonts w:ascii="Arial" w:hAnsi="Arial"/>
        </w:rPr>
        <w:t xml:space="preserve">         c) dem Kassierer,</w:t>
      </w:r>
    </w:p>
    <w:p w14:paraId="4D68D8AD" w14:textId="77777777" w:rsidR="008B0497" w:rsidRDefault="00515FD4">
      <w:pPr>
        <w:tabs>
          <w:tab w:val="left" w:pos="406"/>
        </w:tabs>
        <w:jc w:val="both"/>
      </w:pPr>
      <w:r>
        <w:rPr>
          <w:rFonts w:ascii="Arial" w:hAnsi="Arial"/>
        </w:rPr>
        <w:t xml:space="preserve">         d) dem stellvertretenden (</w:t>
      </w:r>
      <w:proofErr w:type="spellStart"/>
      <w:r>
        <w:rPr>
          <w:rFonts w:ascii="Arial" w:hAnsi="Arial"/>
        </w:rPr>
        <w:t>stv</w:t>
      </w:r>
      <w:proofErr w:type="spellEnd"/>
      <w:r>
        <w:rPr>
          <w:rFonts w:ascii="Arial" w:hAnsi="Arial"/>
        </w:rPr>
        <w:t>.) Kassierer,</w:t>
      </w:r>
    </w:p>
    <w:p w14:paraId="4A4D4CFF" w14:textId="77777777" w:rsidR="008B0497" w:rsidRDefault="00515FD4">
      <w:pPr>
        <w:keepNext/>
        <w:tabs>
          <w:tab w:val="left" w:pos="406"/>
        </w:tabs>
        <w:jc w:val="both"/>
      </w:pPr>
      <w:r>
        <w:rPr>
          <w:rFonts w:ascii="Arial" w:hAnsi="Arial"/>
        </w:rPr>
        <w:t xml:space="preserve">         e) dem Schriftführer,</w:t>
      </w:r>
    </w:p>
    <w:p w14:paraId="128FBEE9" w14:textId="77777777" w:rsidR="008B0497" w:rsidRDefault="00515FD4">
      <w:pPr>
        <w:keepNext/>
        <w:tabs>
          <w:tab w:val="left" w:pos="406"/>
        </w:tabs>
        <w:jc w:val="both"/>
      </w:pPr>
      <w:r>
        <w:rPr>
          <w:rFonts w:ascii="Arial" w:hAnsi="Arial"/>
        </w:rPr>
        <w:t xml:space="preserve">          f) mindestens zwei Beisitzern.</w:t>
      </w:r>
    </w:p>
    <w:p w14:paraId="2F9BB62E" w14:textId="77777777" w:rsidR="008B0497" w:rsidRDefault="00515FD4">
      <w:pPr>
        <w:tabs>
          <w:tab w:val="left" w:pos="406"/>
        </w:tabs>
        <w:ind w:firstLine="397"/>
        <w:jc w:val="both"/>
      </w:pPr>
      <w:r>
        <w:rPr>
          <w:rFonts w:ascii="Arial" w:hAnsi="Arial"/>
        </w:rPr>
        <w:t>Das Amt endet mit dem Ausscheiden aus dem Verein.</w:t>
      </w:r>
    </w:p>
    <w:p w14:paraId="03A8CBC5" w14:textId="77777777" w:rsidR="008B0497" w:rsidRDefault="00515FD4">
      <w:pPr>
        <w:tabs>
          <w:tab w:val="left" w:pos="406"/>
        </w:tabs>
        <w:jc w:val="both"/>
      </w:pPr>
      <w:r>
        <w:rPr>
          <w:rFonts w:ascii="Arial" w:hAnsi="Arial"/>
        </w:rPr>
        <w:t xml:space="preserve"> </w:t>
      </w:r>
    </w:p>
    <w:p w14:paraId="7D9DFBDC" w14:textId="77777777" w:rsidR="008B0497" w:rsidRDefault="00515FD4">
      <w:pPr>
        <w:pStyle w:val="Textbodyindent"/>
      </w:pPr>
      <w:r>
        <w:t xml:space="preserve">(2) Der Verein wird gerichtlich und außergerichtlich vom 1. und 2. Vorsitzenden sowie dem Kassierer und dem </w:t>
      </w:r>
      <w:proofErr w:type="spellStart"/>
      <w:r>
        <w:t>stv</w:t>
      </w:r>
      <w:proofErr w:type="spellEnd"/>
      <w:r>
        <w:t>. Kassierer vertreten. Jeder ist allein vertretungsberechtigt.</w:t>
      </w:r>
    </w:p>
    <w:p w14:paraId="30D42913" w14:textId="77777777" w:rsidR="008B0497" w:rsidRDefault="008B0497">
      <w:pPr>
        <w:tabs>
          <w:tab w:val="left" w:pos="803"/>
        </w:tabs>
        <w:ind w:left="397" w:hanging="397"/>
        <w:jc w:val="both"/>
        <w:rPr>
          <w:rFonts w:ascii="Arial" w:hAnsi="Arial"/>
        </w:rPr>
      </w:pPr>
    </w:p>
    <w:p w14:paraId="56388502" w14:textId="77777777" w:rsidR="008B0497" w:rsidRDefault="00515FD4">
      <w:pPr>
        <w:tabs>
          <w:tab w:val="left" w:pos="803"/>
        </w:tabs>
        <w:ind w:left="397" w:hanging="397"/>
        <w:jc w:val="both"/>
      </w:pPr>
      <w:r>
        <w:rPr>
          <w:rFonts w:ascii="Arial" w:hAnsi="Arial"/>
        </w:rPr>
        <w:t>(3) Der Vorstand führt die laufenden Geschäfte des Vereins. Ihm obliegt die Verwaltung des Vereinsvermögens und die Ausführung der Vereinsbeschlüsse.</w:t>
      </w:r>
    </w:p>
    <w:p w14:paraId="51538607" w14:textId="77777777" w:rsidR="008B0497" w:rsidRDefault="008B0497">
      <w:pPr>
        <w:tabs>
          <w:tab w:val="left" w:pos="803"/>
        </w:tabs>
        <w:ind w:left="397" w:hanging="397"/>
        <w:jc w:val="both"/>
        <w:rPr>
          <w:rFonts w:ascii="Arial" w:hAnsi="Arial"/>
        </w:rPr>
      </w:pPr>
    </w:p>
    <w:p w14:paraId="0C498E64" w14:textId="77777777" w:rsidR="008B0497" w:rsidRDefault="00515FD4">
      <w:pPr>
        <w:tabs>
          <w:tab w:val="left" w:pos="803"/>
        </w:tabs>
        <w:ind w:left="397" w:hanging="397"/>
        <w:jc w:val="both"/>
      </w:pPr>
      <w:r>
        <w:rPr>
          <w:rFonts w:ascii="Arial" w:hAnsi="Arial"/>
        </w:rPr>
        <w:t>(4) Zum Abschluss der Rechtsgeschäfte, die den Verein mit mehr als € 500 belasten, bedarf es eines Vorstandsbeschlusses mit Zwei-Drittel-Mehrheit.</w:t>
      </w:r>
    </w:p>
    <w:p w14:paraId="7CE84F9E" w14:textId="77777777" w:rsidR="008B0497" w:rsidRDefault="008B0497">
      <w:pPr>
        <w:tabs>
          <w:tab w:val="left" w:pos="803"/>
        </w:tabs>
        <w:ind w:left="397" w:hanging="397"/>
        <w:jc w:val="both"/>
        <w:rPr>
          <w:rFonts w:ascii="Arial" w:hAnsi="Arial"/>
        </w:rPr>
      </w:pPr>
    </w:p>
    <w:p w14:paraId="77435090" w14:textId="77777777" w:rsidR="008B0497" w:rsidRDefault="00515FD4">
      <w:pPr>
        <w:tabs>
          <w:tab w:val="left" w:pos="803"/>
        </w:tabs>
        <w:ind w:left="397" w:hanging="397"/>
        <w:jc w:val="both"/>
      </w:pPr>
      <w:r>
        <w:rPr>
          <w:rFonts w:ascii="Arial" w:hAnsi="Arial"/>
        </w:rPr>
        <w:t xml:space="preserve">(5) Der Vorstand wird von den Mitgliedern auf die Dauer von einem Jahr gewählt. Er bleibt bis zur Bestellung des nächsten Vorstands im Amt. Der Vorstand kann </w:t>
      </w:r>
      <w:r>
        <w:rPr>
          <w:rFonts w:ascii="Arial" w:hAnsi="Arial"/>
        </w:rPr>
        <w:br/>
        <w:t xml:space="preserve">insgesamt oder einzeln abberufen werden, indem die Mitgliederversammlung einen </w:t>
      </w:r>
      <w:r>
        <w:rPr>
          <w:rFonts w:ascii="Arial" w:hAnsi="Arial"/>
        </w:rPr>
        <w:br/>
        <w:t>Ersatzmann oder Nachfolger wählt.</w:t>
      </w:r>
    </w:p>
    <w:p w14:paraId="6C76A15E" w14:textId="77777777" w:rsidR="008B0497" w:rsidRDefault="008B0497">
      <w:pPr>
        <w:tabs>
          <w:tab w:val="left" w:pos="803"/>
        </w:tabs>
        <w:ind w:left="397" w:hanging="397"/>
        <w:jc w:val="both"/>
        <w:rPr>
          <w:rFonts w:ascii="Arial" w:hAnsi="Arial"/>
        </w:rPr>
      </w:pPr>
    </w:p>
    <w:p w14:paraId="1E197322" w14:textId="77777777" w:rsidR="008B0497" w:rsidRDefault="00515FD4">
      <w:pPr>
        <w:tabs>
          <w:tab w:val="left" w:pos="803"/>
        </w:tabs>
        <w:ind w:left="397" w:hanging="397"/>
        <w:jc w:val="both"/>
      </w:pPr>
      <w:r>
        <w:rPr>
          <w:rFonts w:ascii="Arial" w:hAnsi="Arial"/>
        </w:rPr>
        <w:t>(6) Beschlüsse des Vorstands müssen mit Zwei-Drittel-Mehrheit gefasst werden. Der Vorstand ist beschlussfähig, wenn mindestens vier Mitglieder anwesend sind.</w:t>
      </w:r>
    </w:p>
    <w:p w14:paraId="5162AD0D" w14:textId="77777777" w:rsidR="008B0497" w:rsidRDefault="008B0497">
      <w:pPr>
        <w:tabs>
          <w:tab w:val="left" w:pos="803"/>
        </w:tabs>
        <w:ind w:left="397" w:hanging="397"/>
        <w:jc w:val="both"/>
        <w:rPr>
          <w:rFonts w:ascii="Arial" w:hAnsi="Arial"/>
        </w:rPr>
      </w:pPr>
    </w:p>
    <w:p w14:paraId="5195B36C" w14:textId="77777777" w:rsidR="008B0497" w:rsidRDefault="008B0497">
      <w:pPr>
        <w:tabs>
          <w:tab w:val="left" w:pos="406"/>
        </w:tabs>
        <w:jc w:val="both"/>
        <w:rPr>
          <w:rFonts w:ascii="Arial" w:hAnsi="Arial"/>
        </w:rPr>
      </w:pPr>
    </w:p>
    <w:p w14:paraId="77111F0E" w14:textId="77777777" w:rsidR="008B0497" w:rsidRDefault="00515FD4">
      <w:pPr>
        <w:tabs>
          <w:tab w:val="left" w:pos="406"/>
        </w:tabs>
        <w:jc w:val="center"/>
      </w:pPr>
      <w:r>
        <w:rPr>
          <w:rFonts w:ascii="Arial" w:hAnsi="Arial"/>
          <w:sz w:val="28"/>
        </w:rPr>
        <w:t>§ 8 Mitgliederversammlung</w:t>
      </w:r>
    </w:p>
    <w:p w14:paraId="66E160B5" w14:textId="77777777" w:rsidR="008B0497" w:rsidRDefault="008B0497">
      <w:pPr>
        <w:tabs>
          <w:tab w:val="left" w:pos="406"/>
        </w:tabs>
        <w:jc w:val="both"/>
        <w:rPr>
          <w:rFonts w:ascii="Arial" w:hAnsi="Arial"/>
        </w:rPr>
      </w:pPr>
    </w:p>
    <w:p w14:paraId="6F47ED12" w14:textId="77777777" w:rsidR="008B0497" w:rsidRDefault="00515FD4">
      <w:pPr>
        <w:tabs>
          <w:tab w:val="left" w:pos="798"/>
        </w:tabs>
        <w:ind w:left="392" w:hanging="392"/>
        <w:jc w:val="both"/>
      </w:pPr>
      <w:r>
        <w:rPr>
          <w:rFonts w:ascii="Arial" w:hAnsi="Arial"/>
        </w:rPr>
        <w:t>(1) Die Mitgliederversammlung findet in der Regel einmal jährlich statt.</w:t>
      </w:r>
    </w:p>
    <w:p w14:paraId="355ECC44" w14:textId="77777777" w:rsidR="008B0497" w:rsidRDefault="008B0497">
      <w:pPr>
        <w:tabs>
          <w:tab w:val="left" w:pos="798"/>
        </w:tabs>
        <w:ind w:left="392" w:hanging="392"/>
        <w:jc w:val="both"/>
        <w:rPr>
          <w:rFonts w:ascii="Arial" w:hAnsi="Arial"/>
        </w:rPr>
      </w:pPr>
    </w:p>
    <w:p w14:paraId="10CF28F1" w14:textId="77777777" w:rsidR="008B0497" w:rsidRDefault="00515FD4">
      <w:pPr>
        <w:tabs>
          <w:tab w:val="left" w:pos="798"/>
        </w:tabs>
        <w:ind w:left="392" w:hanging="392"/>
        <w:jc w:val="both"/>
      </w:pPr>
      <w:r>
        <w:rPr>
          <w:rFonts w:ascii="Arial" w:hAnsi="Arial"/>
        </w:rPr>
        <w:t>(2)</w:t>
      </w:r>
      <w:r>
        <w:rPr>
          <w:rFonts w:ascii="Arial" w:hAnsi="Arial"/>
        </w:rPr>
        <w:tab/>
        <w:t xml:space="preserve">Die Mitglieder sind unter Bekanntgabe der Tagesordnung und unter Einhaltung einer Frist von mindestens zwei Wochen einzuladen. Die Einladung erfolgt durch </w:t>
      </w:r>
      <w:proofErr w:type="gramStart"/>
      <w:r>
        <w:rPr>
          <w:rFonts w:ascii="Arial" w:hAnsi="Arial"/>
        </w:rPr>
        <w:t>Veröffentlichung  im</w:t>
      </w:r>
      <w:proofErr w:type="gramEnd"/>
      <w:r>
        <w:rPr>
          <w:rFonts w:ascii="Arial" w:hAnsi="Arial"/>
        </w:rPr>
        <w:t xml:space="preserve"> Mitteilungsblatt der Gemeinde Pfinztal.</w:t>
      </w:r>
    </w:p>
    <w:p w14:paraId="76627007" w14:textId="77777777" w:rsidR="008B0497" w:rsidRDefault="008B0497">
      <w:pPr>
        <w:tabs>
          <w:tab w:val="left" w:pos="406"/>
        </w:tabs>
        <w:jc w:val="both"/>
        <w:rPr>
          <w:rFonts w:ascii="Arial" w:hAnsi="Arial"/>
        </w:rPr>
      </w:pPr>
    </w:p>
    <w:p w14:paraId="3970AB83" w14:textId="77777777" w:rsidR="008B0497" w:rsidRDefault="00515FD4">
      <w:pPr>
        <w:tabs>
          <w:tab w:val="left" w:pos="798"/>
        </w:tabs>
        <w:ind w:left="392" w:hanging="392"/>
        <w:jc w:val="both"/>
      </w:pPr>
      <w:r>
        <w:rPr>
          <w:rFonts w:ascii="Arial" w:hAnsi="Arial"/>
        </w:rPr>
        <w:t>(3)</w:t>
      </w:r>
      <w:r>
        <w:rPr>
          <w:rFonts w:ascii="Arial" w:hAnsi="Arial"/>
        </w:rPr>
        <w:tab/>
        <w:t xml:space="preserve">Der Vorstand kann jederzeit eine außerordentliche Mitgliederversammlung </w:t>
      </w:r>
      <w:r>
        <w:rPr>
          <w:rFonts w:ascii="Arial" w:hAnsi="Arial"/>
        </w:rPr>
        <w:br/>
        <w:t>einberufen und ist dazu verpflichtet, wenn mindestens zehn Prozent der Mitglieder dies schriftlich verlangen.</w:t>
      </w:r>
    </w:p>
    <w:p w14:paraId="32709AE1" w14:textId="77777777" w:rsidR="008B0497" w:rsidRDefault="008B0497">
      <w:pPr>
        <w:tabs>
          <w:tab w:val="left" w:pos="798"/>
        </w:tabs>
        <w:ind w:left="392" w:hanging="392"/>
        <w:jc w:val="both"/>
        <w:rPr>
          <w:rFonts w:ascii="Arial" w:hAnsi="Arial"/>
        </w:rPr>
      </w:pPr>
    </w:p>
    <w:p w14:paraId="24F27EDC" w14:textId="77777777" w:rsidR="008B0497" w:rsidRDefault="008B0497">
      <w:pPr>
        <w:tabs>
          <w:tab w:val="left" w:pos="803"/>
        </w:tabs>
        <w:ind w:left="397" w:hanging="397"/>
        <w:jc w:val="both"/>
        <w:rPr>
          <w:rFonts w:ascii="Arial" w:hAnsi="Arial"/>
        </w:rPr>
      </w:pPr>
    </w:p>
    <w:p w14:paraId="05F97E97" w14:textId="77777777" w:rsidR="008B0497" w:rsidRDefault="00515FD4">
      <w:pPr>
        <w:tabs>
          <w:tab w:val="left" w:pos="406"/>
        </w:tabs>
        <w:jc w:val="center"/>
      </w:pPr>
      <w:r>
        <w:rPr>
          <w:rFonts w:ascii="Arial" w:hAnsi="Arial"/>
          <w:sz w:val="28"/>
        </w:rPr>
        <w:t>§ 9 Aufgaben der Mitgliederversammlung</w:t>
      </w:r>
    </w:p>
    <w:p w14:paraId="4F7A10F7" w14:textId="77777777" w:rsidR="008B0497" w:rsidRDefault="008B0497">
      <w:pPr>
        <w:tabs>
          <w:tab w:val="left" w:pos="406"/>
        </w:tabs>
        <w:jc w:val="both"/>
        <w:rPr>
          <w:rFonts w:ascii="Arial" w:hAnsi="Arial"/>
        </w:rPr>
      </w:pPr>
    </w:p>
    <w:p w14:paraId="18E9B0B8" w14:textId="77777777" w:rsidR="008B0497" w:rsidRDefault="00515FD4">
      <w:pPr>
        <w:tabs>
          <w:tab w:val="left" w:pos="798"/>
        </w:tabs>
        <w:ind w:left="392" w:hanging="392"/>
        <w:jc w:val="both"/>
      </w:pPr>
      <w:r>
        <w:rPr>
          <w:rFonts w:ascii="Arial" w:hAnsi="Arial"/>
        </w:rPr>
        <w:t>Die Mitgliederversammlung hat folgende Aufgaben:</w:t>
      </w:r>
    </w:p>
    <w:p w14:paraId="582D4647" w14:textId="77777777" w:rsidR="008B0497" w:rsidRDefault="008B0497">
      <w:pPr>
        <w:tabs>
          <w:tab w:val="left" w:pos="798"/>
        </w:tabs>
        <w:ind w:left="392" w:hanging="392"/>
        <w:jc w:val="both"/>
        <w:rPr>
          <w:rFonts w:ascii="Arial" w:hAnsi="Arial"/>
        </w:rPr>
      </w:pPr>
    </w:p>
    <w:p w14:paraId="5BEDFDEA" w14:textId="77777777" w:rsidR="008B0497" w:rsidRDefault="00515FD4">
      <w:pPr>
        <w:numPr>
          <w:ilvl w:val="0"/>
          <w:numId w:val="3"/>
        </w:numPr>
        <w:tabs>
          <w:tab w:val="left" w:pos="406"/>
        </w:tabs>
        <w:jc w:val="both"/>
      </w:pPr>
      <w:r>
        <w:rPr>
          <w:rFonts w:ascii="Arial" w:hAnsi="Arial"/>
        </w:rPr>
        <w:t>Die Wahl des Vorstandes.</w:t>
      </w:r>
    </w:p>
    <w:p w14:paraId="5432D7F8" w14:textId="77777777" w:rsidR="008B0497" w:rsidRDefault="00515FD4">
      <w:pPr>
        <w:numPr>
          <w:ilvl w:val="0"/>
          <w:numId w:val="1"/>
        </w:numPr>
        <w:tabs>
          <w:tab w:val="left" w:pos="406"/>
        </w:tabs>
        <w:jc w:val="both"/>
      </w:pPr>
      <w:r>
        <w:rPr>
          <w:rFonts w:ascii="Arial" w:hAnsi="Arial"/>
        </w:rPr>
        <w:t xml:space="preserve">Die Wahl von zwei Kassenprüfern auf die Dauer von einem Jahr. Diese haben das Recht, die Vereinskasse und die Buchführung jederzeit zu überprüfen. Hierüber </w:t>
      </w:r>
      <w:r>
        <w:rPr>
          <w:rFonts w:ascii="Arial" w:hAnsi="Arial"/>
        </w:rPr>
        <w:br/>
        <w:t>haben sie der Mitgliederversammlung zu berichten.</w:t>
      </w:r>
    </w:p>
    <w:p w14:paraId="3D941664" w14:textId="77777777" w:rsidR="008B0497" w:rsidRDefault="00515FD4">
      <w:pPr>
        <w:numPr>
          <w:ilvl w:val="0"/>
          <w:numId w:val="1"/>
        </w:numPr>
        <w:tabs>
          <w:tab w:val="left" w:pos="406"/>
        </w:tabs>
        <w:jc w:val="both"/>
      </w:pPr>
      <w:r>
        <w:rPr>
          <w:rFonts w:ascii="Arial" w:hAnsi="Arial"/>
        </w:rPr>
        <w:lastRenderedPageBreak/>
        <w:t xml:space="preserve">Die Entgegennahme des Jahres- und Kassenberichts des Vorstandes, des </w:t>
      </w:r>
      <w:r>
        <w:rPr>
          <w:rFonts w:ascii="Arial" w:hAnsi="Arial"/>
        </w:rPr>
        <w:br/>
        <w:t xml:space="preserve">Prüfungsberichts der Kassenprüfer und die Erteilung der Entlastung für den </w:t>
      </w:r>
      <w:r>
        <w:rPr>
          <w:rFonts w:ascii="Arial" w:hAnsi="Arial"/>
        </w:rPr>
        <w:br/>
        <w:t>Vorstand.</w:t>
      </w:r>
    </w:p>
    <w:p w14:paraId="752BD73C" w14:textId="77777777" w:rsidR="008B0497" w:rsidRDefault="00515FD4">
      <w:pPr>
        <w:numPr>
          <w:ilvl w:val="0"/>
          <w:numId w:val="1"/>
        </w:numPr>
        <w:tabs>
          <w:tab w:val="left" w:pos="406"/>
        </w:tabs>
        <w:jc w:val="both"/>
      </w:pPr>
      <w:r>
        <w:rPr>
          <w:rFonts w:ascii="Arial" w:hAnsi="Arial"/>
        </w:rPr>
        <w:t>Die nach der Satzung übertragenen Angelegenheiten.</w:t>
      </w:r>
    </w:p>
    <w:p w14:paraId="2DED21FE" w14:textId="77777777" w:rsidR="008B0497" w:rsidRDefault="00515FD4">
      <w:pPr>
        <w:numPr>
          <w:ilvl w:val="0"/>
          <w:numId w:val="1"/>
        </w:numPr>
        <w:tabs>
          <w:tab w:val="left" w:pos="406"/>
        </w:tabs>
        <w:jc w:val="both"/>
      </w:pPr>
      <w:r>
        <w:rPr>
          <w:rFonts w:ascii="Arial" w:hAnsi="Arial"/>
        </w:rPr>
        <w:t>Beschlussfassung über die Auflösung des Vereins.</w:t>
      </w:r>
    </w:p>
    <w:p w14:paraId="7D3DD739" w14:textId="77777777" w:rsidR="008B0497" w:rsidRDefault="008B0497">
      <w:pPr>
        <w:tabs>
          <w:tab w:val="left" w:pos="798"/>
        </w:tabs>
        <w:ind w:left="392" w:hanging="392"/>
        <w:jc w:val="both"/>
        <w:rPr>
          <w:rFonts w:ascii="Arial" w:hAnsi="Arial"/>
        </w:rPr>
      </w:pPr>
    </w:p>
    <w:p w14:paraId="4876B0A0" w14:textId="77777777" w:rsidR="008B0497" w:rsidRDefault="008B0497">
      <w:pPr>
        <w:tabs>
          <w:tab w:val="left" w:pos="803"/>
        </w:tabs>
        <w:ind w:left="397" w:hanging="397"/>
        <w:jc w:val="both"/>
        <w:rPr>
          <w:rFonts w:ascii="Arial" w:hAnsi="Arial"/>
        </w:rPr>
      </w:pPr>
    </w:p>
    <w:p w14:paraId="0C62BAFA" w14:textId="77777777" w:rsidR="008B0497" w:rsidRDefault="00515FD4">
      <w:pPr>
        <w:tabs>
          <w:tab w:val="left" w:pos="406"/>
        </w:tabs>
        <w:jc w:val="center"/>
      </w:pPr>
      <w:r>
        <w:rPr>
          <w:rFonts w:ascii="Arial" w:hAnsi="Arial"/>
          <w:sz w:val="28"/>
        </w:rPr>
        <w:t>§ 10 Beschlussfassung der Mitgliederversammlung</w:t>
      </w:r>
    </w:p>
    <w:p w14:paraId="42ABBBEC" w14:textId="77777777" w:rsidR="008B0497" w:rsidRDefault="008B0497">
      <w:pPr>
        <w:tabs>
          <w:tab w:val="left" w:pos="406"/>
        </w:tabs>
        <w:jc w:val="both"/>
        <w:rPr>
          <w:rFonts w:ascii="Arial" w:hAnsi="Arial"/>
        </w:rPr>
      </w:pPr>
    </w:p>
    <w:p w14:paraId="515521ED" w14:textId="77777777" w:rsidR="008B0497" w:rsidRDefault="00515FD4">
      <w:pPr>
        <w:tabs>
          <w:tab w:val="left" w:pos="798"/>
        </w:tabs>
        <w:ind w:left="392" w:hanging="392"/>
        <w:jc w:val="both"/>
      </w:pPr>
      <w:r>
        <w:rPr>
          <w:rFonts w:ascii="Arial" w:hAnsi="Arial"/>
        </w:rPr>
        <w:t>(1)</w:t>
      </w:r>
      <w:r>
        <w:rPr>
          <w:rFonts w:ascii="Arial" w:hAnsi="Arial"/>
        </w:rPr>
        <w:tab/>
        <w:t>Den Vorsitz in der Mitgliederversammlung führt der 1. Vorsitzende oder bei dessen Abwesenheit der 2. Vorsitzende.</w:t>
      </w:r>
    </w:p>
    <w:p w14:paraId="4A036F18" w14:textId="77777777" w:rsidR="008B0497" w:rsidRDefault="008B0497">
      <w:pPr>
        <w:tabs>
          <w:tab w:val="left" w:pos="798"/>
        </w:tabs>
        <w:ind w:left="392" w:hanging="392"/>
        <w:jc w:val="both"/>
        <w:rPr>
          <w:rFonts w:ascii="Arial" w:hAnsi="Arial"/>
        </w:rPr>
      </w:pPr>
    </w:p>
    <w:p w14:paraId="00C9B813" w14:textId="77777777" w:rsidR="008B0497" w:rsidRDefault="00515FD4">
      <w:pPr>
        <w:tabs>
          <w:tab w:val="left" w:pos="798"/>
        </w:tabs>
        <w:ind w:left="392" w:hanging="392"/>
        <w:jc w:val="both"/>
      </w:pPr>
      <w:r>
        <w:rPr>
          <w:rFonts w:ascii="Arial" w:hAnsi="Arial"/>
        </w:rPr>
        <w:t>(2)</w:t>
      </w:r>
      <w:r>
        <w:rPr>
          <w:rFonts w:ascii="Arial" w:hAnsi="Arial"/>
        </w:rPr>
        <w:tab/>
        <w:t>Die Mitgliederversammlungen fassen ihre Beschlüsse mit einfacher Mehrheit, es sei denn, Gesetz oder Satzung schreiben eine andere Stimmenmehrheit vor.</w:t>
      </w:r>
    </w:p>
    <w:p w14:paraId="55A767E6" w14:textId="77777777" w:rsidR="008B0497" w:rsidRDefault="008B0497">
      <w:pPr>
        <w:tabs>
          <w:tab w:val="left" w:pos="406"/>
        </w:tabs>
        <w:jc w:val="both"/>
        <w:rPr>
          <w:rFonts w:ascii="Arial" w:hAnsi="Arial"/>
        </w:rPr>
      </w:pPr>
    </w:p>
    <w:p w14:paraId="1249C8D6" w14:textId="77777777" w:rsidR="008B0497" w:rsidRDefault="00515FD4">
      <w:pPr>
        <w:tabs>
          <w:tab w:val="left" w:pos="406"/>
        </w:tabs>
        <w:jc w:val="both"/>
      </w:pPr>
      <w:r>
        <w:rPr>
          <w:rFonts w:ascii="Arial" w:hAnsi="Arial"/>
        </w:rPr>
        <w:t>(3)</w:t>
      </w:r>
      <w:r>
        <w:rPr>
          <w:rFonts w:ascii="Arial" w:hAnsi="Arial"/>
        </w:rPr>
        <w:tab/>
        <w:t>Die Vertretung in der Stimmabgabe ist nicht zulässig.</w:t>
      </w:r>
    </w:p>
    <w:p w14:paraId="33AA765C" w14:textId="77777777" w:rsidR="008B0497" w:rsidRDefault="008B0497">
      <w:pPr>
        <w:tabs>
          <w:tab w:val="left" w:pos="406"/>
        </w:tabs>
        <w:jc w:val="both"/>
        <w:rPr>
          <w:rFonts w:ascii="Arial" w:hAnsi="Arial"/>
        </w:rPr>
      </w:pPr>
    </w:p>
    <w:p w14:paraId="2D8B7F3D" w14:textId="77777777" w:rsidR="008B0497" w:rsidRDefault="00515FD4">
      <w:pPr>
        <w:tabs>
          <w:tab w:val="left" w:pos="798"/>
        </w:tabs>
        <w:ind w:left="392" w:hanging="392"/>
        <w:jc w:val="both"/>
      </w:pPr>
      <w:r>
        <w:rPr>
          <w:rFonts w:ascii="Arial" w:hAnsi="Arial"/>
        </w:rPr>
        <w:t>(4)</w:t>
      </w:r>
      <w:r>
        <w:rPr>
          <w:rFonts w:ascii="Arial" w:hAnsi="Arial"/>
        </w:rPr>
        <w:tab/>
        <w:t xml:space="preserve">Die Beschlussfassungen erfolgen offen, soweit nicht gesetzliche Bestimmungen oder die Satzung </w:t>
      </w:r>
      <w:proofErr w:type="gramStart"/>
      <w:r>
        <w:rPr>
          <w:rFonts w:ascii="Arial" w:hAnsi="Arial"/>
        </w:rPr>
        <w:t>dem entgegenstehen</w:t>
      </w:r>
      <w:proofErr w:type="gramEnd"/>
      <w:r>
        <w:rPr>
          <w:rFonts w:ascii="Arial" w:hAnsi="Arial"/>
        </w:rPr>
        <w:t>.</w:t>
      </w:r>
    </w:p>
    <w:p w14:paraId="5B9D1C81" w14:textId="77777777" w:rsidR="008B0497" w:rsidRDefault="008B0497">
      <w:pPr>
        <w:tabs>
          <w:tab w:val="left" w:pos="406"/>
        </w:tabs>
        <w:jc w:val="both"/>
        <w:rPr>
          <w:rFonts w:ascii="Arial" w:hAnsi="Arial"/>
        </w:rPr>
      </w:pPr>
    </w:p>
    <w:p w14:paraId="355B566F" w14:textId="77777777" w:rsidR="008B0497" w:rsidRDefault="00515FD4">
      <w:pPr>
        <w:tabs>
          <w:tab w:val="left" w:pos="803"/>
        </w:tabs>
        <w:ind w:left="397" w:hanging="397"/>
        <w:jc w:val="both"/>
      </w:pPr>
      <w:r>
        <w:rPr>
          <w:rFonts w:ascii="Arial" w:hAnsi="Arial"/>
        </w:rPr>
        <w:t>(5)</w:t>
      </w:r>
      <w:r>
        <w:rPr>
          <w:rFonts w:ascii="Arial" w:hAnsi="Arial"/>
        </w:rPr>
        <w:tab/>
        <w:t>Auf Antrag eines Mitgliedes erfolgt die Beschlussfassung geheim.</w:t>
      </w:r>
    </w:p>
    <w:p w14:paraId="0C0FA470" w14:textId="77777777" w:rsidR="008B0497" w:rsidRDefault="008B0497">
      <w:pPr>
        <w:tabs>
          <w:tab w:val="left" w:pos="803"/>
        </w:tabs>
        <w:ind w:left="397" w:hanging="397"/>
        <w:jc w:val="both"/>
        <w:rPr>
          <w:rFonts w:ascii="Arial" w:hAnsi="Arial"/>
        </w:rPr>
      </w:pPr>
    </w:p>
    <w:p w14:paraId="4F24146F" w14:textId="77777777" w:rsidR="008B0497" w:rsidRDefault="00515FD4">
      <w:pPr>
        <w:tabs>
          <w:tab w:val="left" w:pos="798"/>
        </w:tabs>
        <w:ind w:left="392" w:hanging="392"/>
        <w:jc w:val="both"/>
      </w:pPr>
      <w:r>
        <w:rPr>
          <w:rFonts w:ascii="Arial" w:hAnsi="Arial"/>
        </w:rPr>
        <w:t>(6)</w:t>
      </w:r>
      <w:r>
        <w:rPr>
          <w:rFonts w:ascii="Arial" w:hAnsi="Arial"/>
        </w:rPr>
        <w:tab/>
        <w:t>Die Mitgliederversammlung ist unabhängig von der Zahl der erschienenen Mit-glieder beschlussfähig.</w:t>
      </w:r>
    </w:p>
    <w:p w14:paraId="3630C58F" w14:textId="77777777" w:rsidR="008B0497" w:rsidRDefault="00515FD4">
      <w:pPr>
        <w:tabs>
          <w:tab w:val="left" w:pos="803"/>
        </w:tabs>
        <w:ind w:left="397" w:hanging="397"/>
        <w:jc w:val="both"/>
      </w:pPr>
      <w:r>
        <w:rPr>
          <w:rFonts w:ascii="Arial" w:hAnsi="Arial"/>
        </w:rPr>
        <w:t xml:space="preserve"> </w:t>
      </w:r>
    </w:p>
    <w:p w14:paraId="0817D39F" w14:textId="77777777" w:rsidR="008B0497" w:rsidRDefault="008B0497">
      <w:pPr>
        <w:tabs>
          <w:tab w:val="left" w:pos="803"/>
        </w:tabs>
        <w:ind w:left="397" w:hanging="397"/>
        <w:jc w:val="both"/>
        <w:rPr>
          <w:rFonts w:ascii="Arial" w:hAnsi="Arial"/>
        </w:rPr>
      </w:pPr>
    </w:p>
    <w:p w14:paraId="151E37FB" w14:textId="77777777" w:rsidR="008B0497" w:rsidRDefault="00515FD4">
      <w:pPr>
        <w:tabs>
          <w:tab w:val="left" w:pos="406"/>
        </w:tabs>
        <w:jc w:val="center"/>
      </w:pPr>
      <w:r>
        <w:rPr>
          <w:rFonts w:ascii="Arial" w:hAnsi="Arial"/>
          <w:sz w:val="28"/>
        </w:rPr>
        <w:t>§ 11 Beirat, Verbindungslehrer</w:t>
      </w:r>
    </w:p>
    <w:p w14:paraId="43565B05" w14:textId="77777777" w:rsidR="008B0497" w:rsidRDefault="008B0497">
      <w:pPr>
        <w:tabs>
          <w:tab w:val="left" w:pos="406"/>
        </w:tabs>
        <w:jc w:val="both"/>
        <w:rPr>
          <w:rFonts w:ascii="Arial" w:hAnsi="Arial"/>
        </w:rPr>
      </w:pPr>
    </w:p>
    <w:p w14:paraId="62EEA98E" w14:textId="77777777" w:rsidR="008B0497" w:rsidRDefault="008B0497">
      <w:pPr>
        <w:tabs>
          <w:tab w:val="left" w:pos="798"/>
        </w:tabs>
        <w:ind w:left="392" w:hanging="392"/>
        <w:jc w:val="both"/>
        <w:rPr>
          <w:rFonts w:ascii="Arial" w:hAnsi="Arial"/>
        </w:rPr>
      </w:pPr>
    </w:p>
    <w:p w14:paraId="78EB8526" w14:textId="77777777" w:rsidR="008B0497" w:rsidRDefault="00515FD4">
      <w:pPr>
        <w:tabs>
          <w:tab w:val="left" w:pos="798"/>
        </w:tabs>
        <w:ind w:left="392" w:hanging="392"/>
        <w:jc w:val="both"/>
      </w:pPr>
      <w:r>
        <w:rPr>
          <w:rFonts w:ascii="Arial" w:hAnsi="Arial"/>
        </w:rPr>
        <w:t xml:space="preserve">(1) Zur Beratung des Vorstandes der Fördergemeinschaft bei der Erfüllung seiner </w:t>
      </w:r>
      <w:r>
        <w:rPr>
          <w:rFonts w:ascii="Arial" w:hAnsi="Arial"/>
        </w:rPr>
        <w:br/>
        <w:t xml:space="preserve">satzungsgemäßen Aufgaben kann ein Beirat gebildet werden, der insbesondere aus dem jeweiligen Elternbeiratsvorsitzenden, einem Vertreter der Schulleitung und </w:t>
      </w:r>
      <w:r>
        <w:rPr>
          <w:rFonts w:ascii="Arial" w:hAnsi="Arial"/>
        </w:rPr>
        <w:br/>
        <w:t>einem Mitglied der Schülermitverwaltung (SMV) besteht. Den Vorsitz bei dessen Sitzungen führt der 1. Vorsitzende des Vereins oder ein von ihm benannter Vertreter. § 8 Absatz 2 der Satzung gilt entsprechend.</w:t>
      </w:r>
    </w:p>
    <w:p w14:paraId="7E5FF777" w14:textId="77777777" w:rsidR="008B0497" w:rsidRDefault="008B0497">
      <w:pPr>
        <w:tabs>
          <w:tab w:val="left" w:pos="406"/>
        </w:tabs>
        <w:jc w:val="both"/>
        <w:rPr>
          <w:rFonts w:ascii="Arial" w:hAnsi="Arial"/>
        </w:rPr>
      </w:pPr>
    </w:p>
    <w:p w14:paraId="42A58964" w14:textId="77777777" w:rsidR="008B0497" w:rsidRDefault="00515FD4">
      <w:pPr>
        <w:tabs>
          <w:tab w:val="left" w:pos="798"/>
        </w:tabs>
        <w:ind w:left="392" w:hanging="392"/>
        <w:jc w:val="both"/>
      </w:pPr>
      <w:r>
        <w:rPr>
          <w:rFonts w:ascii="Arial" w:hAnsi="Arial"/>
        </w:rPr>
        <w:t>(2) Benennt die Schule einen Verbindungslehrer, so wird dieser zu den Vorstands-</w:t>
      </w:r>
      <w:r>
        <w:rPr>
          <w:rFonts w:ascii="Arial" w:hAnsi="Arial"/>
        </w:rPr>
        <w:br/>
      </w:r>
      <w:proofErr w:type="spellStart"/>
      <w:r>
        <w:rPr>
          <w:rFonts w:ascii="Arial" w:hAnsi="Arial"/>
        </w:rPr>
        <w:t>sitzungen</w:t>
      </w:r>
      <w:proofErr w:type="spellEnd"/>
      <w:r>
        <w:rPr>
          <w:rFonts w:ascii="Arial" w:hAnsi="Arial"/>
        </w:rPr>
        <w:t xml:space="preserve"> eingeladen. Er unterstützt die Zusammenarbeit zwischen Schule und </w:t>
      </w:r>
      <w:r>
        <w:rPr>
          <w:rFonts w:ascii="Arial" w:hAnsi="Arial"/>
        </w:rPr>
        <w:br/>
        <w:t>Verein.</w:t>
      </w:r>
    </w:p>
    <w:p w14:paraId="6394903A" w14:textId="77777777" w:rsidR="008B0497" w:rsidRDefault="008B0497">
      <w:pPr>
        <w:tabs>
          <w:tab w:val="left" w:pos="798"/>
        </w:tabs>
        <w:ind w:left="392" w:hanging="392"/>
        <w:jc w:val="both"/>
        <w:rPr>
          <w:rFonts w:ascii="Arial" w:hAnsi="Arial"/>
        </w:rPr>
      </w:pPr>
    </w:p>
    <w:p w14:paraId="556DE52C" w14:textId="77777777" w:rsidR="008B0497" w:rsidRDefault="008B0497">
      <w:pPr>
        <w:tabs>
          <w:tab w:val="left" w:pos="803"/>
        </w:tabs>
        <w:ind w:left="397" w:hanging="397"/>
        <w:jc w:val="both"/>
        <w:rPr>
          <w:rFonts w:ascii="Arial" w:hAnsi="Arial"/>
        </w:rPr>
      </w:pPr>
    </w:p>
    <w:p w14:paraId="73FDBC99" w14:textId="77777777" w:rsidR="008B0497" w:rsidRDefault="00515FD4">
      <w:pPr>
        <w:tabs>
          <w:tab w:val="left" w:pos="406"/>
        </w:tabs>
        <w:jc w:val="center"/>
      </w:pPr>
      <w:r>
        <w:rPr>
          <w:rFonts w:ascii="Arial" w:hAnsi="Arial"/>
          <w:sz w:val="28"/>
        </w:rPr>
        <w:t>§ 12 Beurkundung von Beschlüssen, Niederschriften</w:t>
      </w:r>
    </w:p>
    <w:p w14:paraId="68391DD5" w14:textId="77777777" w:rsidR="008B0497" w:rsidRDefault="008B0497">
      <w:pPr>
        <w:tabs>
          <w:tab w:val="left" w:pos="406"/>
        </w:tabs>
        <w:jc w:val="both"/>
        <w:rPr>
          <w:rFonts w:ascii="Arial" w:hAnsi="Arial"/>
        </w:rPr>
      </w:pPr>
    </w:p>
    <w:p w14:paraId="723A7614" w14:textId="77777777" w:rsidR="008B0497" w:rsidRDefault="00515FD4">
      <w:pPr>
        <w:tabs>
          <w:tab w:val="left" w:pos="406"/>
        </w:tabs>
        <w:jc w:val="both"/>
      </w:pPr>
      <w:r>
        <w:rPr>
          <w:rFonts w:ascii="Arial" w:hAnsi="Arial"/>
        </w:rPr>
        <w:t xml:space="preserve">Die Beschlüsse des Vorstandes und der Mitgliederversammlungen sind schriftlich </w:t>
      </w:r>
      <w:r>
        <w:rPr>
          <w:rFonts w:ascii="Arial" w:hAnsi="Arial"/>
        </w:rPr>
        <w:br/>
        <w:t xml:space="preserve">abzufassen und vom jeweiligen Leiter der Sitzung und dem Schriftführer abzuzeichnen. Über jede Mitgliederversammlung wird eine Niederschrift aufgenommen, die vom </w:t>
      </w:r>
      <w:r>
        <w:rPr>
          <w:rFonts w:ascii="Arial" w:hAnsi="Arial"/>
        </w:rPr>
        <w:br/>
        <w:t>Versammlungsleiter und vom Schriftführer zu unterzeichnen ist.</w:t>
      </w:r>
    </w:p>
    <w:p w14:paraId="47D0C737" w14:textId="77777777" w:rsidR="008B0497" w:rsidRDefault="008B0497">
      <w:pPr>
        <w:tabs>
          <w:tab w:val="left" w:pos="406"/>
        </w:tabs>
        <w:jc w:val="both"/>
        <w:rPr>
          <w:rFonts w:ascii="Arial" w:hAnsi="Arial"/>
        </w:rPr>
      </w:pPr>
    </w:p>
    <w:p w14:paraId="2F775CD4" w14:textId="77777777" w:rsidR="008B0497" w:rsidRDefault="008B0497">
      <w:pPr>
        <w:tabs>
          <w:tab w:val="left" w:pos="803"/>
        </w:tabs>
        <w:ind w:left="397" w:hanging="397"/>
        <w:jc w:val="both"/>
        <w:rPr>
          <w:rFonts w:ascii="Arial" w:hAnsi="Arial"/>
        </w:rPr>
      </w:pPr>
    </w:p>
    <w:p w14:paraId="1130EE4F" w14:textId="77777777" w:rsidR="008B0497" w:rsidRDefault="00515FD4">
      <w:pPr>
        <w:keepNext/>
        <w:tabs>
          <w:tab w:val="left" w:pos="406"/>
        </w:tabs>
        <w:jc w:val="center"/>
      </w:pPr>
      <w:r>
        <w:rPr>
          <w:rFonts w:ascii="Arial" w:hAnsi="Arial"/>
          <w:sz w:val="28"/>
        </w:rPr>
        <w:lastRenderedPageBreak/>
        <w:t>§ 13 Satzungsänderung</w:t>
      </w:r>
    </w:p>
    <w:p w14:paraId="1D331682" w14:textId="77777777" w:rsidR="008B0497" w:rsidRDefault="008B0497">
      <w:pPr>
        <w:keepNext/>
        <w:tabs>
          <w:tab w:val="left" w:pos="406"/>
        </w:tabs>
        <w:jc w:val="both"/>
        <w:rPr>
          <w:rFonts w:ascii="Arial" w:hAnsi="Arial"/>
        </w:rPr>
      </w:pPr>
    </w:p>
    <w:p w14:paraId="4BF3297B" w14:textId="77777777" w:rsidR="008B0497" w:rsidRDefault="00515FD4">
      <w:pPr>
        <w:keepNext/>
        <w:tabs>
          <w:tab w:val="left" w:pos="406"/>
        </w:tabs>
        <w:jc w:val="both"/>
      </w:pPr>
      <w:r>
        <w:rPr>
          <w:rFonts w:ascii="Arial" w:hAnsi="Arial"/>
        </w:rPr>
        <w:t xml:space="preserve">Eine Änderung der Satzung kann nur von der Mitgliederversammlung beschlossen </w:t>
      </w:r>
      <w:r>
        <w:rPr>
          <w:rFonts w:ascii="Arial" w:hAnsi="Arial"/>
        </w:rPr>
        <w:br/>
        <w:t xml:space="preserve">werden. In der Einladung ist die Angabe des zu ändernden </w:t>
      </w:r>
      <w:proofErr w:type="gramStart"/>
      <w:r>
        <w:rPr>
          <w:rFonts w:ascii="Arial" w:hAnsi="Arial"/>
        </w:rPr>
        <w:t>Paragraphen</w:t>
      </w:r>
      <w:proofErr w:type="gramEnd"/>
      <w:r>
        <w:rPr>
          <w:rFonts w:ascii="Arial" w:hAnsi="Arial"/>
        </w:rPr>
        <w:t xml:space="preserve"> in der Tagesordnung anzugeben. Ein Beschluss, der eine Satzungsänderung enthält, bedarf einer Mehrheit von drei Vierteln der erschienenen Mitglieder.</w:t>
      </w:r>
    </w:p>
    <w:p w14:paraId="4A8B2CA0" w14:textId="77777777" w:rsidR="008B0497" w:rsidRDefault="008B0497">
      <w:pPr>
        <w:tabs>
          <w:tab w:val="left" w:pos="406"/>
        </w:tabs>
        <w:jc w:val="both"/>
        <w:rPr>
          <w:rFonts w:ascii="Arial" w:hAnsi="Arial"/>
        </w:rPr>
      </w:pPr>
    </w:p>
    <w:p w14:paraId="583BC0E7" w14:textId="77777777" w:rsidR="008B0497" w:rsidRDefault="008B0497">
      <w:pPr>
        <w:tabs>
          <w:tab w:val="left" w:pos="803"/>
        </w:tabs>
        <w:ind w:left="397" w:hanging="397"/>
        <w:jc w:val="both"/>
        <w:rPr>
          <w:rFonts w:ascii="Arial" w:hAnsi="Arial"/>
        </w:rPr>
      </w:pPr>
    </w:p>
    <w:p w14:paraId="07644267" w14:textId="77777777" w:rsidR="008B0497" w:rsidRDefault="00515FD4">
      <w:pPr>
        <w:tabs>
          <w:tab w:val="left" w:pos="406"/>
        </w:tabs>
        <w:jc w:val="center"/>
      </w:pPr>
      <w:r>
        <w:rPr>
          <w:rFonts w:ascii="Arial" w:hAnsi="Arial"/>
          <w:sz w:val="28"/>
        </w:rPr>
        <w:t>§ 14 Vermögen</w:t>
      </w:r>
    </w:p>
    <w:p w14:paraId="2C540CC9" w14:textId="77777777" w:rsidR="008B0497" w:rsidRDefault="008B0497">
      <w:pPr>
        <w:tabs>
          <w:tab w:val="left" w:pos="406"/>
        </w:tabs>
        <w:jc w:val="both"/>
        <w:rPr>
          <w:rFonts w:ascii="Arial" w:hAnsi="Arial"/>
        </w:rPr>
      </w:pPr>
    </w:p>
    <w:p w14:paraId="2F7B4AAB" w14:textId="77777777" w:rsidR="008B0497" w:rsidRDefault="00515FD4">
      <w:pPr>
        <w:tabs>
          <w:tab w:val="left" w:pos="798"/>
        </w:tabs>
        <w:ind w:left="392" w:hanging="392"/>
        <w:jc w:val="both"/>
      </w:pPr>
      <w:r>
        <w:rPr>
          <w:rFonts w:ascii="Arial" w:hAnsi="Arial"/>
        </w:rPr>
        <w:t>(1) Alle Einnahmen und Mittel des Vereins werden ausschließlich zur Erreichung des Vereinszweckes verwendet.</w:t>
      </w:r>
    </w:p>
    <w:p w14:paraId="27EC5F2F" w14:textId="77777777" w:rsidR="008B0497" w:rsidRDefault="008B0497">
      <w:pPr>
        <w:tabs>
          <w:tab w:val="left" w:pos="798"/>
        </w:tabs>
        <w:ind w:left="392" w:hanging="392"/>
        <w:jc w:val="both"/>
        <w:rPr>
          <w:rFonts w:ascii="Arial" w:hAnsi="Arial"/>
        </w:rPr>
      </w:pPr>
    </w:p>
    <w:p w14:paraId="320C587B" w14:textId="77777777" w:rsidR="008B0497" w:rsidRDefault="00515FD4">
      <w:pPr>
        <w:tabs>
          <w:tab w:val="left" w:pos="798"/>
        </w:tabs>
        <w:ind w:left="392" w:hanging="392"/>
        <w:jc w:val="both"/>
      </w:pPr>
      <w:r>
        <w:rPr>
          <w:rFonts w:ascii="Arial" w:hAnsi="Arial"/>
        </w:rPr>
        <w:t>(2)</w:t>
      </w:r>
      <w:r>
        <w:rPr>
          <w:rFonts w:ascii="Arial" w:hAnsi="Arial"/>
        </w:rPr>
        <w:tab/>
        <w:t>Niemand darf durch Ausgaben, die dem Zweck des Vereins fremd sind, oder durch unverhältnismäßig hohe Vergütungen begünstigt werden.</w:t>
      </w:r>
    </w:p>
    <w:p w14:paraId="1EAB2853" w14:textId="77777777" w:rsidR="008B0497" w:rsidRDefault="008B0497">
      <w:pPr>
        <w:tabs>
          <w:tab w:val="left" w:pos="406"/>
        </w:tabs>
        <w:jc w:val="both"/>
        <w:rPr>
          <w:rFonts w:ascii="Arial" w:hAnsi="Arial"/>
        </w:rPr>
      </w:pPr>
    </w:p>
    <w:p w14:paraId="2736B020" w14:textId="77777777" w:rsidR="008B0497" w:rsidRDefault="008B0497">
      <w:pPr>
        <w:tabs>
          <w:tab w:val="left" w:pos="803"/>
        </w:tabs>
        <w:ind w:left="397" w:hanging="397"/>
        <w:jc w:val="both"/>
        <w:rPr>
          <w:rFonts w:ascii="Arial" w:hAnsi="Arial"/>
        </w:rPr>
      </w:pPr>
    </w:p>
    <w:p w14:paraId="780F8966" w14:textId="77777777" w:rsidR="008B0497" w:rsidRDefault="00515FD4">
      <w:pPr>
        <w:tabs>
          <w:tab w:val="left" w:pos="406"/>
        </w:tabs>
        <w:jc w:val="center"/>
      </w:pPr>
      <w:r>
        <w:rPr>
          <w:rFonts w:ascii="Arial" w:hAnsi="Arial"/>
          <w:sz w:val="28"/>
        </w:rPr>
        <w:t>§ 15 Vereinsauflösung</w:t>
      </w:r>
    </w:p>
    <w:p w14:paraId="0716FCBA" w14:textId="77777777" w:rsidR="008B0497" w:rsidRDefault="008B0497">
      <w:pPr>
        <w:tabs>
          <w:tab w:val="left" w:pos="406"/>
        </w:tabs>
        <w:jc w:val="both"/>
        <w:rPr>
          <w:rFonts w:ascii="Arial" w:hAnsi="Arial"/>
        </w:rPr>
      </w:pPr>
    </w:p>
    <w:p w14:paraId="17EA29FD" w14:textId="77777777" w:rsidR="008B0497" w:rsidRDefault="00515FD4">
      <w:pPr>
        <w:tabs>
          <w:tab w:val="left" w:pos="798"/>
        </w:tabs>
        <w:ind w:left="392" w:hanging="392"/>
        <w:jc w:val="both"/>
      </w:pPr>
      <w:r>
        <w:rPr>
          <w:rFonts w:ascii="Arial" w:hAnsi="Arial"/>
        </w:rPr>
        <w:t xml:space="preserve">(1) Die Auflösung des Vereins erfolgt durch Beschluss der Mitgliederversammlung, </w:t>
      </w:r>
      <w:r>
        <w:rPr>
          <w:rFonts w:ascii="Arial" w:hAnsi="Arial"/>
        </w:rPr>
        <w:br/>
        <w:t>wobei drei Viertel der erschienenen Mitglieder für die Auflösung stimmen müssen.</w:t>
      </w:r>
    </w:p>
    <w:p w14:paraId="0D598E27" w14:textId="77777777" w:rsidR="008B0497" w:rsidRDefault="008B0497">
      <w:pPr>
        <w:tabs>
          <w:tab w:val="left" w:pos="798"/>
        </w:tabs>
        <w:ind w:left="392" w:hanging="392"/>
        <w:jc w:val="both"/>
        <w:rPr>
          <w:rFonts w:ascii="Arial" w:hAnsi="Arial"/>
        </w:rPr>
      </w:pPr>
    </w:p>
    <w:p w14:paraId="3FAF2D55" w14:textId="77777777" w:rsidR="008B0497" w:rsidRDefault="00515FD4">
      <w:pPr>
        <w:tabs>
          <w:tab w:val="left" w:pos="798"/>
        </w:tabs>
        <w:ind w:left="392" w:hanging="392"/>
        <w:jc w:val="both"/>
      </w:pPr>
      <w:r>
        <w:rPr>
          <w:rFonts w:ascii="Arial" w:hAnsi="Arial"/>
        </w:rPr>
        <w:t>(2) Die Mitgliederversammlung ernennt zur Abwicklung der Geschäfte zwei Liquidatoren.</w:t>
      </w:r>
    </w:p>
    <w:p w14:paraId="3E6AF470" w14:textId="77777777" w:rsidR="008B0497" w:rsidRDefault="008B0497">
      <w:pPr>
        <w:tabs>
          <w:tab w:val="left" w:pos="406"/>
        </w:tabs>
        <w:jc w:val="both"/>
        <w:rPr>
          <w:rFonts w:ascii="Arial" w:hAnsi="Arial"/>
        </w:rPr>
      </w:pPr>
    </w:p>
    <w:p w14:paraId="28304F5F" w14:textId="77777777" w:rsidR="008B0497" w:rsidRDefault="00515FD4">
      <w:pPr>
        <w:tabs>
          <w:tab w:val="left" w:pos="798"/>
        </w:tabs>
        <w:ind w:left="392" w:hanging="392"/>
        <w:jc w:val="both"/>
      </w:pPr>
      <w:r>
        <w:rPr>
          <w:rFonts w:ascii="Arial" w:hAnsi="Arial"/>
        </w:rPr>
        <w:t>(3)</w:t>
      </w:r>
      <w:r>
        <w:rPr>
          <w:rFonts w:ascii="Arial" w:hAnsi="Arial"/>
        </w:rPr>
        <w:tab/>
        <w:t>Das Vermögen des Vereins, soweit es die eingezahlten Kapitalanteile der Mitglieder und den gemeinen Wert der von den Mitgliedern geleisteten Sacheinlagen übersteigt, wird einem gemeinnützigen Zweck zugeführt, über den die Mitglieder-versammlung entscheidet.</w:t>
      </w:r>
    </w:p>
    <w:p w14:paraId="6061AB74" w14:textId="77777777" w:rsidR="008B0497" w:rsidRDefault="008B0497">
      <w:pPr>
        <w:tabs>
          <w:tab w:val="left" w:pos="406"/>
        </w:tabs>
        <w:jc w:val="both"/>
        <w:rPr>
          <w:rFonts w:ascii="Arial" w:hAnsi="Arial"/>
        </w:rPr>
      </w:pPr>
    </w:p>
    <w:p w14:paraId="1DFB66F8" w14:textId="77777777" w:rsidR="008B0497" w:rsidRDefault="00515FD4">
      <w:pPr>
        <w:tabs>
          <w:tab w:val="left" w:pos="798"/>
        </w:tabs>
        <w:ind w:left="392" w:hanging="392"/>
        <w:jc w:val="both"/>
      </w:pPr>
      <w:r>
        <w:rPr>
          <w:rFonts w:ascii="Arial" w:hAnsi="Arial"/>
        </w:rPr>
        <w:t xml:space="preserve">(4) Beschlüsse über die Verwendung der Mittel dürfen erst nach Einwilligung des </w:t>
      </w:r>
      <w:r>
        <w:rPr>
          <w:rFonts w:ascii="Arial" w:hAnsi="Arial"/>
        </w:rPr>
        <w:br/>
        <w:t>zuständigen Finanzamtes durchgeführt werden.</w:t>
      </w:r>
    </w:p>
    <w:p w14:paraId="50AA0C2A" w14:textId="77777777" w:rsidR="008B0497" w:rsidRDefault="008B0497">
      <w:pPr>
        <w:tabs>
          <w:tab w:val="left" w:pos="406"/>
        </w:tabs>
        <w:jc w:val="both"/>
        <w:rPr>
          <w:rFonts w:ascii="Arial" w:hAnsi="Arial"/>
        </w:rPr>
      </w:pPr>
    </w:p>
    <w:p w14:paraId="26A17975" w14:textId="77777777" w:rsidR="008B0497" w:rsidRDefault="00515FD4">
      <w:pPr>
        <w:tabs>
          <w:tab w:val="left" w:pos="803"/>
        </w:tabs>
        <w:ind w:left="397" w:hanging="397"/>
        <w:jc w:val="both"/>
      </w:pPr>
      <w:r>
        <w:rPr>
          <w:rFonts w:ascii="Arial" w:hAnsi="Arial"/>
        </w:rPr>
        <w:t xml:space="preserve"> </w:t>
      </w:r>
    </w:p>
    <w:p w14:paraId="1BBD3AF3" w14:textId="77777777" w:rsidR="008B0497" w:rsidRDefault="008B0497">
      <w:pPr>
        <w:tabs>
          <w:tab w:val="left" w:pos="803"/>
        </w:tabs>
        <w:ind w:left="397" w:hanging="397"/>
        <w:jc w:val="both"/>
        <w:rPr>
          <w:rFonts w:ascii="Arial" w:hAnsi="Arial"/>
        </w:rPr>
      </w:pPr>
    </w:p>
    <w:p w14:paraId="458B2DA8" w14:textId="77777777" w:rsidR="008B0497" w:rsidRDefault="00515FD4">
      <w:pPr>
        <w:tabs>
          <w:tab w:val="left" w:pos="803"/>
        </w:tabs>
        <w:ind w:left="397" w:hanging="397"/>
        <w:jc w:val="both"/>
      </w:pPr>
      <w:r>
        <w:rPr>
          <w:rFonts w:ascii="Arial" w:hAnsi="Arial"/>
        </w:rPr>
        <w:t>Schluss:</w:t>
      </w:r>
    </w:p>
    <w:p w14:paraId="07635469" w14:textId="77777777" w:rsidR="008B0497" w:rsidRDefault="00515FD4">
      <w:pPr>
        <w:tabs>
          <w:tab w:val="left" w:pos="406"/>
        </w:tabs>
        <w:jc w:val="both"/>
      </w:pPr>
      <w:r>
        <w:rPr>
          <w:rFonts w:ascii="Arial" w:hAnsi="Arial"/>
        </w:rPr>
        <w:t>Diese Satzung ist am 17. Mai 2004 errichtet und wird wirksam mit der Eintragung in das Vereinsregister.</w:t>
      </w:r>
    </w:p>
    <w:p w14:paraId="08A9F379" w14:textId="77777777" w:rsidR="008B0497" w:rsidRDefault="00515FD4">
      <w:pPr>
        <w:tabs>
          <w:tab w:val="left" w:pos="406"/>
        </w:tabs>
        <w:jc w:val="both"/>
      </w:pPr>
      <w:r>
        <w:rPr>
          <w:rFonts w:ascii="Arial" w:hAnsi="Arial"/>
        </w:rPr>
        <w:t>Änderung §7 Abs. 1f) vorgenommen am 09. Mai 2016 und in der Mitgliederversammlung einstimmig beschlossen.</w:t>
      </w:r>
    </w:p>
    <w:p w14:paraId="7AEE2CB0" w14:textId="77777777" w:rsidR="008B0497" w:rsidRDefault="008B0497">
      <w:pPr>
        <w:tabs>
          <w:tab w:val="left" w:pos="406"/>
        </w:tabs>
        <w:jc w:val="both"/>
        <w:rPr>
          <w:rFonts w:ascii="Arial" w:hAnsi="Arial"/>
        </w:rPr>
      </w:pPr>
    </w:p>
    <w:p w14:paraId="1E3563EF" w14:textId="77777777" w:rsidR="008B0497" w:rsidRDefault="00515FD4">
      <w:pPr>
        <w:tabs>
          <w:tab w:val="left" w:pos="406"/>
        </w:tabs>
        <w:jc w:val="both"/>
      </w:pPr>
      <w:r>
        <w:rPr>
          <w:rFonts w:ascii="Arial" w:hAnsi="Arial"/>
        </w:rPr>
        <w:t>76327 Pfinztal, den 09. Mai 2016</w:t>
      </w:r>
    </w:p>
    <w:p w14:paraId="01479561" w14:textId="77777777" w:rsidR="008B0497" w:rsidRDefault="008B0497">
      <w:pPr>
        <w:tabs>
          <w:tab w:val="left" w:pos="406"/>
        </w:tabs>
        <w:jc w:val="both"/>
        <w:rPr>
          <w:rFonts w:ascii="Arial" w:hAnsi="Arial"/>
        </w:rPr>
      </w:pPr>
    </w:p>
    <w:p w14:paraId="323A5DA4" w14:textId="77777777" w:rsidR="008B0497" w:rsidRDefault="008B0497"/>
    <w:sectPr w:rsidR="008B0497">
      <w:footerReference w:type="even" r:id="rId7"/>
      <w:foot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DB17" w14:textId="77777777" w:rsidR="00F00E1D" w:rsidRDefault="00F00E1D">
      <w:r>
        <w:separator/>
      </w:r>
    </w:p>
  </w:endnote>
  <w:endnote w:type="continuationSeparator" w:id="0">
    <w:p w14:paraId="6878761D" w14:textId="77777777" w:rsidR="00F00E1D" w:rsidRDefault="00F0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0117" w14:textId="77777777" w:rsidR="00000000" w:rsidRDefault="004C1BD4">
    <w:pPr>
      <w:pStyle w:val="Fuzeile"/>
    </w:pPr>
    <w:r>
      <w:rPr>
        <w:noProof/>
      </w:rPr>
      <mc:AlternateContent>
        <mc:Choice Requires="wps">
          <w:drawing>
            <wp:anchor distT="4294967295" distB="4294967295" distL="114300" distR="114300" simplePos="0" relativeHeight="251659264" behindDoc="0" locked="0" layoutInCell="1" allowOverlap="1" wp14:anchorId="05058378" wp14:editId="3F914FF6">
              <wp:simplePos x="0" y="0"/>
              <wp:positionH relativeFrom="margin">
                <wp:align>center</wp:align>
              </wp:positionH>
              <wp:positionV relativeFrom="paragraph">
                <wp:posOffset>634</wp:posOffset>
              </wp:positionV>
              <wp:extent cx="76835" cy="175260"/>
              <wp:effectExtent l="0" t="0" r="0" b="0"/>
              <wp:wrapSquare wrapText="bothSides"/>
              <wp:docPr id="2"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ln>
                        <a:noFill/>
                        <a:prstDash/>
                      </a:ln>
                    </wps:spPr>
                    <wps:txbx>
                      <w:txbxContent>
                        <w:p w14:paraId="5EF104B7" w14:textId="77777777" w:rsidR="00000000" w:rsidRDefault="00515FD4">
                          <w:pPr>
                            <w:pStyle w:val="Fuzeile"/>
                          </w:pPr>
                          <w:r>
                            <w:fldChar w:fldCharType="begin"/>
                          </w:r>
                          <w:r>
                            <w:instrText xml:space="preserve"> PAGE </w:instrText>
                          </w:r>
                          <w:r>
                            <w:fldChar w:fldCharType="separate"/>
                          </w:r>
                          <w:r w:rsidR="004C1BD4">
                            <w:rPr>
                              <w:noProof/>
                            </w:rPr>
                            <w:t>2</w:t>
                          </w:r>
                          <w: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0;margin-top:.05pt;width:6.05pt;height:13.8pt;z-index:251659264;visibility:visible;mso-wrap-style:non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" filled="f" stroked="f">
              <v:path arrowok="t"/>
              <v:textbox style="mso-fit-shape-to-text:t" inset="0,0,0,0">
                <w:txbxContent>
                  <w:p w:rsidR="004D4F55" w:rsidRDefault="00515FD4">
                    <w:pPr>
                      <w:pStyle w:val="Fuzeile"/>
                    </w:pPr>
                    <w:r>
                      <w:fldChar w:fldCharType="begin"/>
                    </w:r>
                    <w:r>
                      <w:instrText xml:space="preserve"> PAGE </w:instrText>
                    </w:r>
                    <w:r>
                      <w:fldChar w:fldCharType="separate"/>
                    </w:r>
                    <w:r w:rsidR="004C1BD4">
                      <w:rPr>
                        <w:noProof/>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5EBD" w14:textId="77777777" w:rsidR="00000000" w:rsidRDefault="004C1BD4">
    <w:pPr>
      <w:pStyle w:val="Fuzeile"/>
    </w:pPr>
    <w:r>
      <w:rPr>
        <w:noProof/>
      </w:rPr>
      <mc:AlternateContent>
        <mc:Choice Requires="wps">
          <w:drawing>
            <wp:anchor distT="4294967295" distB="4294967295" distL="114300" distR="114300" simplePos="0" relativeHeight="251661312" behindDoc="0" locked="0" layoutInCell="1" allowOverlap="1" wp14:anchorId="44B56124" wp14:editId="7D5C7492">
              <wp:simplePos x="0" y="0"/>
              <wp:positionH relativeFrom="margin">
                <wp:align>center</wp:align>
              </wp:positionH>
              <wp:positionV relativeFrom="paragraph">
                <wp:posOffset>634</wp:posOffset>
              </wp:positionV>
              <wp:extent cx="76835" cy="175260"/>
              <wp:effectExtent l="0" t="0" r="0" b="0"/>
              <wp:wrapSquare wrapText="bothSides"/>
              <wp:docPr id="1" name="Rahmen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ln>
                        <a:noFill/>
                        <a:prstDash/>
                      </a:ln>
                    </wps:spPr>
                    <wps:txbx>
                      <w:txbxContent>
                        <w:p w14:paraId="6D458B51" w14:textId="77777777" w:rsidR="00000000" w:rsidRDefault="00515FD4">
                          <w:pPr>
                            <w:pStyle w:val="Fuzeile"/>
                          </w:pPr>
                          <w:r>
                            <w:fldChar w:fldCharType="begin"/>
                          </w:r>
                          <w:r>
                            <w:instrText xml:space="preserve"> PAGE </w:instrText>
                          </w:r>
                          <w:r>
                            <w:fldChar w:fldCharType="separate"/>
                          </w:r>
                          <w:r w:rsidR="004C1BD4">
                            <w:rPr>
                              <w:noProof/>
                            </w:rPr>
                            <w:t>1</w:t>
                          </w:r>
                          <w: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2" o:spid="_x0000_s1027" type="#_x0000_t202" style="position:absolute;margin-left:0;margin-top:.05pt;width:6.05pt;height:13.8pt;z-index:251661312;visibility:visible;mso-wrap-style:non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" filled="f" stroked="f">
              <v:path arrowok="t"/>
              <v:textbox style="mso-fit-shape-to-text:t" inset="0,0,0,0">
                <w:txbxContent>
                  <w:p w:rsidR="004D4F55" w:rsidRDefault="00515FD4">
                    <w:pPr>
                      <w:pStyle w:val="Fuzeile"/>
                    </w:pPr>
                    <w:r>
                      <w:fldChar w:fldCharType="begin"/>
                    </w:r>
                    <w:r>
                      <w:instrText xml:space="preserve"> PAGE </w:instrText>
                    </w:r>
                    <w:r>
                      <w:fldChar w:fldCharType="separate"/>
                    </w:r>
                    <w:r w:rsidR="004C1BD4">
                      <w:rPr>
                        <w:noProof/>
                      </w:rP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0B70" w14:textId="77777777" w:rsidR="00F00E1D" w:rsidRDefault="00F00E1D">
      <w:r>
        <w:rPr>
          <w:color w:val="000000"/>
        </w:rPr>
        <w:separator/>
      </w:r>
    </w:p>
  </w:footnote>
  <w:footnote w:type="continuationSeparator" w:id="0">
    <w:p w14:paraId="63D3DB72" w14:textId="77777777" w:rsidR="00F00E1D" w:rsidRDefault="00F0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A450B"/>
    <w:multiLevelType w:val="multilevel"/>
    <w:tmpl w:val="EAF8B40C"/>
    <w:styleLink w:val="WWNum1"/>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953745"/>
    <w:multiLevelType w:val="multilevel"/>
    <w:tmpl w:val="29A861DA"/>
    <w:styleLink w:val="WW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46471363">
    <w:abstractNumId w:val="0"/>
  </w:num>
  <w:num w:numId="2" w16cid:durableId="1900238894">
    <w:abstractNumId w:val="1"/>
  </w:num>
  <w:num w:numId="3" w16cid:durableId="1986275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97"/>
    <w:rsid w:val="004C1BD4"/>
    <w:rsid w:val="00515FD4"/>
    <w:rsid w:val="005C2F84"/>
    <w:rsid w:val="008B0497"/>
    <w:rsid w:val="009B07AA"/>
    <w:rsid w:val="00F00E1D"/>
    <w:rsid w:val="00F32A55"/>
    <w:rsid w:val="00F82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141B"/>
  <w15:docId w15:val="{0BE3A3AB-E841-4BB2-B8AF-98D3D6EB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autoSpaceDN w:val="0"/>
      <w:textAlignment w:val="baseline"/>
    </w:pPr>
    <w:rPr>
      <w:kern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Fuzeile">
    <w:name w:val="footer"/>
    <w:basedOn w:val="Standard"/>
    <w:pPr>
      <w:suppressLineNumbers/>
      <w:tabs>
        <w:tab w:val="center" w:pos="4536"/>
        <w:tab w:val="right" w:pos="9072"/>
      </w:tabs>
    </w:pPr>
  </w:style>
  <w:style w:type="paragraph" w:styleId="Kopfzeile">
    <w:name w:val="header"/>
    <w:basedOn w:val="Standard"/>
    <w:pPr>
      <w:suppressLineNumbers/>
      <w:tabs>
        <w:tab w:val="center" w:pos="4536"/>
        <w:tab w:val="right" w:pos="9072"/>
      </w:tabs>
    </w:pPr>
  </w:style>
  <w:style w:type="paragraph" w:customStyle="1" w:styleId="Textbodyindent">
    <w:name w:val="Text body indent"/>
    <w:basedOn w:val="Standard"/>
    <w:pPr>
      <w:tabs>
        <w:tab w:val="left" w:pos="803"/>
      </w:tabs>
      <w:ind w:left="397" w:hanging="397"/>
      <w:jc w:val="both"/>
    </w:pPr>
    <w:rPr>
      <w:rFonts w:ascii="Arial" w:hAnsi="Arial"/>
    </w:rPr>
  </w:style>
  <w:style w:type="paragraph" w:customStyle="1" w:styleId="Framecontents">
    <w:name w:val="Frame contents"/>
    <w:basedOn w:val="Textbody"/>
  </w:style>
  <w:style w:type="character" w:styleId="Seitenzahl">
    <w:name w:val="page number"/>
    <w:basedOn w:val="Absatz-Standardschriftart"/>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8446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Satzung der Fördergemeinschaft Ludwig-Marum-Gymnasium Pfinztal</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der Fördergemeinschaft Ludwig-Marum-Gymnasium Pfinztal</dc:title>
  <dc:creator>Thomas Hildenbrand</dc:creator>
  <cp:lastModifiedBy>T K</cp:lastModifiedBy>
  <cp:revision>2</cp:revision>
  <dcterms:created xsi:type="dcterms:W3CDTF">2025-05-16T21:01:00Z</dcterms:created>
  <dcterms:modified xsi:type="dcterms:W3CDTF">2025-05-16T21:01:00Z</dcterms:modified>
</cp:coreProperties>
</file>